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F" w:rsidRDefault="00F11E5F">
      <w:pPr>
        <w:spacing w:line="272" w:lineRule="auto"/>
        <w:rPr>
          <w:lang w:eastAsia="zh-CN"/>
        </w:rPr>
      </w:pPr>
    </w:p>
    <w:p w:rsidR="00F11E5F" w:rsidRDefault="00DD09CB">
      <w:pPr>
        <w:spacing w:before="91" w:line="225" w:lineRule="auto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spacing w:val="-9"/>
          <w:sz w:val="28"/>
          <w:szCs w:val="28"/>
          <w:lang w:eastAsia="zh-CN"/>
        </w:rPr>
        <w:t>附件</w:t>
      </w:r>
      <w:r>
        <w:rPr>
          <w:rFonts w:ascii="黑体" w:eastAsia="黑体" w:hAnsi="黑体" w:cs="黑体"/>
          <w:spacing w:val="-9"/>
          <w:sz w:val="28"/>
          <w:szCs w:val="28"/>
          <w:lang w:eastAsia="zh-CN"/>
        </w:rPr>
        <w:t>1</w:t>
      </w:r>
    </w:p>
    <w:p w:rsidR="00F11E5F" w:rsidRDefault="00F11E5F">
      <w:pPr>
        <w:spacing w:line="312" w:lineRule="auto"/>
        <w:rPr>
          <w:lang w:eastAsia="zh-CN"/>
        </w:rPr>
      </w:pPr>
    </w:p>
    <w:p w:rsidR="00F11E5F" w:rsidRDefault="00F11E5F">
      <w:pPr>
        <w:spacing w:line="313" w:lineRule="auto"/>
        <w:rPr>
          <w:lang w:eastAsia="zh-CN"/>
        </w:rPr>
      </w:pPr>
    </w:p>
    <w:p w:rsidR="00F11E5F" w:rsidRDefault="00DD09CB">
      <w:pPr>
        <w:spacing w:before="140" w:line="669" w:lineRule="exact"/>
        <w:ind w:left="947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13"/>
          <w:position w:val="17"/>
          <w:sz w:val="43"/>
          <w:szCs w:val="43"/>
          <w:lang w:eastAsia="zh-CN"/>
        </w:rPr>
        <w:t>“</w:t>
      </w:r>
      <w:r>
        <w:rPr>
          <w:rFonts w:ascii="宋体" w:eastAsia="宋体" w:hAnsi="宋体" w:cs="宋体"/>
          <w:spacing w:val="13"/>
          <w:position w:val="17"/>
          <w:sz w:val="43"/>
          <w:szCs w:val="43"/>
          <w:lang w:eastAsia="zh-CN"/>
        </w:rPr>
        <w:t>全国纪念邓小平同志诞辰</w:t>
      </w:r>
      <w:r>
        <w:rPr>
          <w:rFonts w:ascii="宋体" w:eastAsia="宋体" w:hAnsi="宋体" w:cs="宋体"/>
          <w:spacing w:val="13"/>
          <w:position w:val="17"/>
          <w:sz w:val="43"/>
          <w:szCs w:val="43"/>
          <w:lang w:eastAsia="zh-CN"/>
        </w:rPr>
        <w:t>120</w:t>
      </w:r>
      <w:r>
        <w:rPr>
          <w:rFonts w:ascii="宋体" w:eastAsia="宋体" w:hAnsi="宋体" w:cs="宋体"/>
          <w:spacing w:val="13"/>
          <w:position w:val="17"/>
          <w:sz w:val="43"/>
          <w:szCs w:val="43"/>
          <w:lang w:eastAsia="zh-CN"/>
        </w:rPr>
        <w:t>周年</w:t>
      </w:r>
    </w:p>
    <w:p w:rsidR="00F11E5F" w:rsidRDefault="00DD09CB">
      <w:pPr>
        <w:spacing w:line="214" w:lineRule="auto"/>
        <w:ind w:left="1866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2"/>
          <w:sz w:val="43"/>
          <w:szCs w:val="43"/>
          <w:lang w:eastAsia="zh-CN"/>
        </w:rPr>
        <w:t>学术研讨会</w:t>
      </w:r>
      <w:r>
        <w:rPr>
          <w:rFonts w:ascii="宋体" w:eastAsia="宋体" w:hAnsi="宋体" w:cs="宋体"/>
          <w:spacing w:val="2"/>
          <w:sz w:val="43"/>
          <w:szCs w:val="43"/>
          <w:lang w:eastAsia="zh-CN"/>
        </w:rPr>
        <w:t>”</w:t>
      </w:r>
      <w:r>
        <w:rPr>
          <w:rFonts w:ascii="宋体" w:eastAsia="宋体" w:hAnsi="宋体" w:cs="宋体"/>
          <w:spacing w:val="2"/>
          <w:sz w:val="43"/>
          <w:szCs w:val="43"/>
          <w:lang w:eastAsia="zh-CN"/>
        </w:rPr>
        <w:t>论文参考选题</w:t>
      </w:r>
    </w:p>
    <w:p w:rsidR="00F11E5F" w:rsidRDefault="00F11E5F">
      <w:pPr>
        <w:spacing w:line="349" w:lineRule="auto"/>
        <w:rPr>
          <w:lang w:eastAsia="zh-CN"/>
        </w:rPr>
      </w:pPr>
    </w:p>
    <w:p w:rsidR="00F11E5F" w:rsidRDefault="00F11E5F">
      <w:pPr>
        <w:spacing w:line="350" w:lineRule="auto"/>
        <w:rPr>
          <w:lang w:eastAsia="zh-CN"/>
        </w:rPr>
      </w:pPr>
    </w:p>
    <w:p w:rsidR="00F11E5F" w:rsidRDefault="00DD09CB">
      <w:pPr>
        <w:pStyle w:val="a3"/>
        <w:spacing w:before="101" w:line="588" w:lineRule="exact"/>
        <w:ind w:left="649"/>
        <w:rPr>
          <w:lang w:eastAsia="zh-CN"/>
        </w:rPr>
      </w:pPr>
      <w:r>
        <w:rPr>
          <w:spacing w:val="6"/>
          <w:position w:val="20"/>
          <w:lang w:eastAsia="zh-CN"/>
        </w:rPr>
        <w:t>1.</w:t>
      </w:r>
      <w:r>
        <w:rPr>
          <w:spacing w:val="6"/>
          <w:position w:val="20"/>
          <w:lang w:eastAsia="zh-CN"/>
        </w:rPr>
        <w:t>邓小平与中华民族伟大复兴</w:t>
      </w:r>
    </w:p>
    <w:p w:rsidR="00F11E5F" w:rsidRDefault="00DD09CB">
      <w:pPr>
        <w:pStyle w:val="a3"/>
        <w:spacing w:before="1" w:line="221" w:lineRule="auto"/>
        <w:ind w:left="629"/>
        <w:rPr>
          <w:lang w:eastAsia="zh-CN"/>
        </w:rPr>
      </w:pPr>
      <w:r>
        <w:rPr>
          <w:spacing w:val="13"/>
          <w:lang w:eastAsia="zh-CN"/>
        </w:rPr>
        <w:t>2.</w:t>
      </w:r>
      <w:r>
        <w:rPr>
          <w:spacing w:val="13"/>
          <w:lang w:eastAsia="zh-CN"/>
        </w:rPr>
        <w:t>邓小平与</w:t>
      </w:r>
      <w:r>
        <w:rPr>
          <w:spacing w:val="13"/>
          <w:lang w:eastAsia="zh-CN"/>
        </w:rPr>
        <w:t>“</w:t>
      </w:r>
      <w:r>
        <w:rPr>
          <w:spacing w:val="13"/>
          <w:lang w:eastAsia="zh-CN"/>
        </w:rPr>
        <w:t>两个结合</w:t>
      </w:r>
      <w:r>
        <w:rPr>
          <w:spacing w:val="13"/>
          <w:lang w:eastAsia="zh-CN"/>
        </w:rPr>
        <w:t>”</w:t>
      </w:r>
    </w:p>
    <w:p w:rsidR="00F11E5F" w:rsidRDefault="00DD09CB">
      <w:pPr>
        <w:pStyle w:val="a3"/>
        <w:spacing w:before="213" w:line="222" w:lineRule="auto"/>
        <w:ind w:left="631"/>
        <w:rPr>
          <w:lang w:eastAsia="zh-CN"/>
        </w:rPr>
      </w:pPr>
      <w:r>
        <w:rPr>
          <w:spacing w:val="7"/>
          <w:lang w:eastAsia="zh-CN"/>
        </w:rPr>
        <w:t>3.</w:t>
      </w:r>
      <w:r>
        <w:rPr>
          <w:spacing w:val="7"/>
          <w:lang w:eastAsia="zh-CN"/>
        </w:rPr>
        <w:t>邓小平与中国式现代化</w:t>
      </w:r>
    </w:p>
    <w:p w:rsidR="00F11E5F" w:rsidRDefault="00DD09CB">
      <w:pPr>
        <w:pStyle w:val="a3"/>
        <w:spacing w:before="216" w:line="221" w:lineRule="auto"/>
        <w:ind w:left="624"/>
        <w:rPr>
          <w:lang w:eastAsia="zh-CN"/>
        </w:rPr>
      </w:pPr>
      <w:r>
        <w:rPr>
          <w:spacing w:val="8"/>
          <w:lang w:eastAsia="zh-CN"/>
        </w:rPr>
        <w:t>4.</w:t>
      </w:r>
      <w:r>
        <w:rPr>
          <w:spacing w:val="8"/>
          <w:lang w:eastAsia="zh-CN"/>
        </w:rPr>
        <w:t>邓小平新民主主义革命时期的思想与实践</w:t>
      </w:r>
    </w:p>
    <w:p w:rsidR="00F11E5F" w:rsidRDefault="00DD09CB">
      <w:pPr>
        <w:pStyle w:val="a3"/>
        <w:spacing w:before="214" w:line="221" w:lineRule="auto"/>
        <w:ind w:left="631"/>
        <w:rPr>
          <w:lang w:eastAsia="zh-CN"/>
        </w:rPr>
      </w:pPr>
      <w:r>
        <w:rPr>
          <w:spacing w:val="8"/>
          <w:lang w:eastAsia="zh-CN"/>
        </w:rPr>
        <w:t>5.</w:t>
      </w:r>
      <w:r>
        <w:rPr>
          <w:spacing w:val="8"/>
          <w:lang w:eastAsia="zh-CN"/>
        </w:rPr>
        <w:t>邓小平社会主义革命和建设时期的思想与实践</w:t>
      </w:r>
    </w:p>
    <w:p w:rsidR="00F11E5F" w:rsidRDefault="00DD09CB">
      <w:pPr>
        <w:pStyle w:val="a3"/>
        <w:spacing w:before="217" w:line="588" w:lineRule="exact"/>
        <w:ind w:left="628"/>
        <w:rPr>
          <w:lang w:eastAsia="zh-CN"/>
        </w:rPr>
      </w:pPr>
      <w:r>
        <w:rPr>
          <w:spacing w:val="-5"/>
          <w:position w:val="20"/>
          <w:lang w:eastAsia="zh-CN"/>
        </w:rPr>
        <w:t>6.</w:t>
      </w:r>
      <w:r>
        <w:rPr>
          <w:spacing w:val="-5"/>
          <w:position w:val="20"/>
          <w:lang w:eastAsia="zh-CN"/>
        </w:rPr>
        <w:t>邓小平改革开放和社会主义现代化建设新时期的理论与实践</w:t>
      </w:r>
    </w:p>
    <w:p w:rsidR="00F11E5F" w:rsidRDefault="00DD09CB">
      <w:pPr>
        <w:pStyle w:val="a3"/>
        <w:spacing w:before="1" w:line="221" w:lineRule="auto"/>
        <w:ind w:left="633"/>
        <w:rPr>
          <w:lang w:eastAsia="zh-CN"/>
        </w:rPr>
      </w:pPr>
      <w:r>
        <w:rPr>
          <w:spacing w:val="8"/>
          <w:lang w:eastAsia="zh-CN"/>
        </w:rPr>
        <w:t>7.</w:t>
      </w:r>
      <w:r>
        <w:rPr>
          <w:spacing w:val="8"/>
          <w:lang w:eastAsia="zh-CN"/>
        </w:rPr>
        <w:t>邓小平对马克思主义中国化时代化的重大贡献</w:t>
      </w:r>
    </w:p>
    <w:p w:rsidR="00F11E5F" w:rsidRDefault="00DD09CB">
      <w:pPr>
        <w:pStyle w:val="a3"/>
        <w:spacing w:before="213" w:line="222" w:lineRule="auto"/>
        <w:ind w:left="626"/>
        <w:rPr>
          <w:lang w:eastAsia="zh-CN"/>
        </w:rPr>
      </w:pPr>
      <w:r>
        <w:rPr>
          <w:spacing w:val="8"/>
          <w:lang w:eastAsia="zh-CN"/>
        </w:rPr>
        <w:t>8.</w:t>
      </w:r>
      <w:r>
        <w:rPr>
          <w:spacing w:val="8"/>
          <w:lang w:eastAsia="zh-CN"/>
        </w:rPr>
        <w:t>邓小平与中国特色社会主义的开创</w:t>
      </w:r>
    </w:p>
    <w:p w:rsidR="00F11E5F" w:rsidRDefault="00DD09CB">
      <w:pPr>
        <w:pStyle w:val="a3"/>
        <w:spacing w:before="216" w:line="585" w:lineRule="exact"/>
        <w:ind w:left="626"/>
        <w:rPr>
          <w:lang w:eastAsia="zh-CN"/>
        </w:rPr>
      </w:pPr>
      <w:r>
        <w:rPr>
          <w:spacing w:val="7"/>
          <w:position w:val="20"/>
          <w:lang w:eastAsia="zh-CN"/>
        </w:rPr>
        <w:t>9.</w:t>
      </w:r>
      <w:r>
        <w:rPr>
          <w:spacing w:val="7"/>
          <w:position w:val="20"/>
          <w:lang w:eastAsia="zh-CN"/>
        </w:rPr>
        <w:t>邓小平与改革开放</w:t>
      </w:r>
    </w:p>
    <w:p w:rsidR="00F11E5F" w:rsidRDefault="00DD09CB">
      <w:pPr>
        <w:pStyle w:val="a3"/>
        <w:spacing w:before="2" w:line="221" w:lineRule="auto"/>
        <w:ind w:left="649"/>
        <w:rPr>
          <w:lang w:eastAsia="zh-CN"/>
        </w:rPr>
      </w:pPr>
      <w:r>
        <w:rPr>
          <w:spacing w:val="5"/>
          <w:lang w:eastAsia="zh-CN"/>
        </w:rPr>
        <w:t>10.</w:t>
      </w:r>
      <w:r>
        <w:rPr>
          <w:spacing w:val="5"/>
          <w:lang w:eastAsia="zh-CN"/>
        </w:rPr>
        <w:t>邓小平与重大决策</w:t>
      </w:r>
    </w:p>
    <w:p w:rsidR="00F11E5F" w:rsidRDefault="00DD09CB">
      <w:pPr>
        <w:pStyle w:val="a3"/>
        <w:spacing w:before="215" w:line="222" w:lineRule="auto"/>
        <w:ind w:left="649"/>
        <w:rPr>
          <w:lang w:eastAsia="zh-CN"/>
        </w:rPr>
      </w:pPr>
      <w:r>
        <w:rPr>
          <w:spacing w:val="5"/>
          <w:lang w:eastAsia="zh-CN"/>
        </w:rPr>
        <w:t>11.</w:t>
      </w:r>
      <w:r>
        <w:rPr>
          <w:spacing w:val="5"/>
          <w:lang w:eastAsia="zh-CN"/>
        </w:rPr>
        <w:t>邓小平与重大会议</w:t>
      </w:r>
    </w:p>
    <w:p w:rsidR="00F11E5F" w:rsidRDefault="00DD09CB">
      <w:pPr>
        <w:pStyle w:val="a3"/>
        <w:spacing w:before="213" w:line="222" w:lineRule="auto"/>
        <w:ind w:left="649"/>
        <w:rPr>
          <w:lang w:eastAsia="zh-CN"/>
        </w:rPr>
      </w:pPr>
      <w:r>
        <w:rPr>
          <w:spacing w:val="5"/>
          <w:lang w:eastAsia="zh-CN"/>
        </w:rPr>
        <w:t>12.</w:t>
      </w:r>
      <w:r>
        <w:rPr>
          <w:spacing w:val="5"/>
          <w:lang w:eastAsia="zh-CN"/>
        </w:rPr>
        <w:t>邓小平与重大事件</w:t>
      </w:r>
    </w:p>
    <w:p w:rsidR="00F11E5F" w:rsidRDefault="00DD09CB">
      <w:pPr>
        <w:pStyle w:val="a3"/>
        <w:spacing w:before="215" w:line="221" w:lineRule="auto"/>
        <w:ind w:left="649"/>
        <w:rPr>
          <w:lang w:eastAsia="zh-CN"/>
        </w:rPr>
      </w:pPr>
      <w:r>
        <w:rPr>
          <w:spacing w:val="6"/>
          <w:lang w:eastAsia="zh-CN"/>
        </w:rPr>
        <w:t>13.</w:t>
      </w:r>
      <w:r>
        <w:rPr>
          <w:spacing w:val="6"/>
          <w:lang w:eastAsia="zh-CN"/>
        </w:rPr>
        <w:t>邓小平与社会主义市场经济</w:t>
      </w:r>
    </w:p>
    <w:p w:rsidR="00F11E5F" w:rsidRDefault="00DD09CB">
      <w:pPr>
        <w:pStyle w:val="a3"/>
        <w:spacing w:before="217" w:line="586" w:lineRule="exact"/>
        <w:ind w:left="649"/>
        <w:rPr>
          <w:lang w:eastAsia="zh-CN"/>
        </w:rPr>
      </w:pPr>
      <w:r>
        <w:rPr>
          <w:spacing w:val="6"/>
          <w:position w:val="20"/>
          <w:lang w:eastAsia="zh-CN"/>
        </w:rPr>
        <w:t>14.</w:t>
      </w:r>
      <w:r>
        <w:rPr>
          <w:spacing w:val="6"/>
          <w:position w:val="20"/>
          <w:lang w:eastAsia="zh-CN"/>
        </w:rPr>
        <w:t>邓小平与政治体制改革</w:t>
      </w:r>
    </w:p>
    <w:p w:rsidR="00F11E5F" w:rsidRDefault="00DD09CB">
      <w:pPr>
        <w:pStyle w:val="a3"/>
        <w:spacing w:before="1" w:line="221" w:lineRule="auto"/>
        <w:ind w:left="649"/>
        <w:rPr>
          <w:lang w:eastAsia="zh-CN"/>
        </w:rPr>
      </w:pPr>
      <w:r>
        <w:rPr>
          <w:spacing w:val="5"/>
          <w:lang w:eastAsia="zh-CN"/>
        </w:rPr>
        <w:t>15.</w:t>
      </w:r>
      <w:r>
        <w:rPr>
          <w:spacing w:val="5"/>
          <w:lang w:eastAsia="zh-CN"/>
        </w:rPr>
        <w:t>邓小平与法制建设</w:t>
      </w:r>
    </w:p>
    <w:p w:rsidR="00F11E5F" w:rsidRDefault="00DD09CB">
      <w:pPr>
        <w:pStyle w:val="a3"/>
        <w:spacing w:before="215" w:line="222" w:lineRule="auto"/>
        <w:ind w:left="649"/>
        <w:rPr>
          <w:lang w:eastAsia="zh-CN"/>
        </w:rPr>
      </w:pPr>
      <w:r>
        <w:rPr>
          <w:spacing w:val="7"/>
          <w:lang w:eastAsia="zh-CN"/>
        </w:rPr>
        <w:t>16.</w:t>
      </w:r>
      <w:r>
        <w:rPr>
          <w:spacing w:val="7"/>
          <w:lang w:eastAsia="zh-CN"/>
        </w:rPr>
        <w:t>邓小平关于科技是第一生产力的思想</w:t>
      </w:r>
    </w:p>
    <w:p w:rsidR="00F11E5F" w:rsidRDefault="00F11E5F">
      <w:pPr>
        <w:spacing w:line="222" w:lineRule="auto"/>
        <w:rPr>
          <w:lang w:eastAsia="zh-CN"/>
        </w:rPr>
        <w:sectPr w:rsidR="00F11E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31" w:right="1360" w:bottom="1922" w:left="1557" w:header="0" w:footer="1638" w:gutter="0"/>
          <w:cols w:space="720"/>
        </w:sectPr>
      </w:pPr>
    </w:p>
    <w:p w:rsidR="00F11E5F" w:rsidRDefault="00F11E5F">
      <w:pPr>
        <w:spacing w:line="246" w:lineRule="auto"/>
        <w:rPr>
          <w:lang w:eastAsia="zh-CN"/>
        </w:rPr>
      </w:pPr>
    </w:p>
    <w:p w:rsidR="00F11E5F" w:rsidRDefault="00DD09CB">
      <w:pPr>
        <w:pStyle w:val="a3"/>
        <w:spacing w:before="100" w:line="588" w:lineRule="exact"/>
        <w:ind w:left="666"/>
        <w:rPr>
          <w:lang w:eastAsia="zh-CN"/>
        </w:rPr>
      </w:pPr>
      <w:r>
        <w:rPr>
          <w:spacing w:val="6"/>
          <w:position w:val="20"/>
          <w:lang w:eastAsia="zh-CN"/>
        </w:rPr>
        <w:t>17.</w:t>
      </w:r>
      <w:r>
        <w:rPr>
          <w:spacing w:val="6"/>
          <w:position w:val="20"/>
          <w:lang w:eastAsia="zh-CN"/>
        </w:rPr>
        <w:t>邓小平与教育和人才工作</w:t>
      </w:r>
    </w:p>
    <w:p w:rsidR="00F11E5F" w:rsidRDefault="00DD09CB">
      <w:pPr>
        <w:pStyle w:val="a3"/>
        <w:spacing w:line="220" w:lineRule="auto"/>
        <w:ind w:left="666"/>
        <w:rPr>
          <w:lang w:eastAsia="zh-CN"/>
        </w:rPr>
      </w:pPr>
      <w:r>
        <w:rPr>
          <w:spacing w:val="6"/>
          <w:lang w:eastAsia="zh-CN"/>
        </w:rPr>
        <w:t>18.</w:t>
      </w:r>
      <w:r>
        <w:rPr>
          <w:spacing w:val="6"/>
          <w:lang w:eastAsia="zh-CN"/>
        </w:rPr>
        <w:t>邓小平与思想政治工作</w:t>
      </w:r>
    </w:p>
    <w:p w:rsidR="00F11E5F" w:rsidRDefault="00DD09CB">
      <w:pPr>
        <w:pStyle w:val="a3"/>
        <w:spacing w:before="215" w:line="588" w:lineRule="exact"/>
        <w:ind w:left="666"/>
        <w:rPr>
          <w:lang w:eastAsia="zh-CN"/>
        </w:rPr>
      </w:pPr>
      <w:r>
        <w:rPr>
          <w:spacing w:val="6"/>
          <w:position w:val="20"/>
          <w:lang w:eastAsia="zh-CN"/>
        </w:rPr>
        <w:t>19.</w:t>
      </w:r>
      <w:r>
        <w:rPr>
          <w:spacing w:val="6"/>
          <w:position w:val="20"/>
          <w:lang w:eastAsia="zh-CN"/>
        </w:rPr>
        <w:t>邓小平与社会主义精神文明建设</w:t>
      </w:r>
    </w:p>
    <w:p w:rsidR="00F11E5F" w:rsidRDefault="00DD09CB">
      <w:pPr>
        <w:pStyle w:val="a3"/>
        <w:spacing w:line="220" w:lineRule="auto"/>
        <w:ind w:left="646"/>
        <w:rPr>
          <w:lang w:eastAsia="zh-CN"/>
        </w:rPr>
      </w:pPr>
      <w:r>
        <w:rPr>
          <w:spacing w:val="7"/>
          <w:lang w:eastAsia="zh-CN"/>
        </w:rPr>
        <w:t>20.</w:t>
      </w:r>
      <w:r>
        <w:rPr>
          <w:spacing w:val="7"/>
          <w:lang w:eastAsia="zh-CN"/>
        </w:rPr>
        <w:t>邓小平与民族宗教工作</w:t>
      </w:r>
    </w:p>
    <w:p w:rsidR="00F11E5F" w:rsidRDefault="00DD09CB">
      <w:pPr>
        <w:pStyle w:val="a3"/>
        <w:spacing w:before="215" w:line="222" w:lineRule="auto"/>
        <w:ind w:left="646"/>
        <w:rPr>
          <w:lang w:eastAsia="zh-CN"/>
        </w:rPr>
      </w:pPr>
      <w:r>
        <w:rPr>
          <w:spacing w:val="7"/>
          <w:lang w:eastAsia="zh-CN"/>
        </w:rPr>
        <w:t>21.</w:t>
      </w:r>
      <w:r>
        <w:rPr>
          <w:spacing w:val="7"/>
          <w:lang w:eastAsia="zh-CN"/>
        </w:rPr>
        <w:t>邓小平与社会建设</w:t>
      </w:r>
    </w:p>
    <w:p w:rsidR="00F11E5F" w:rsidRDefault="00DD09CB">
      <w:pPr>
        <w:pStyle w:val="a3"/>
        <w:spacing w:before="216" w:line="585" w:lineRule="exact"/>
        <w:ind w:left="646"/>
        <w:rPr>
          <w:lang w:eastAsia="zh-CN"/>
        </w:rPr>
      </w:pPr>
      <w:r>
        <w:rPr>
          <w:spacing w:val="7"/>
          <w:position w:val="20"/>
          <w:lang w:eastAsia="zh-CN"/>
        </w:rPr>
        <w:t>22.</w:t>
      </w:r>
      <w:r>
        <w:rPr>
          <w:spacing w:val="7"/>
          <w:position w:val="20"/>
          <w:lang w:eastAsia="zh-CN"/>
        </w:rPr>
        <w:t>邓小平关于生态文明的思想</w:t>
      </w:r>
    </w:p>
    <w:p w:rsidR="00F11E5F" w:rsidRDefault="00DD09CB">
      <w:pPr>
        <w:pStyle w:val="a3"/>
        <w:spacing w:before="2" w:line="221" w:lineRule="auto"/>
        <w:ind w:left="646"/>
        <w:rPr>
          <w:lang w:eastAsia="zh-CN"/>
        </w:rPr>
      </w:pPr>
      <w:r>
        <w:rPr>
          <w:spacing w:val="7"/>
          <w:lang w:eastAsia="zh-CN"/>
        </w:rPr>
        <w:t>23.</w:t>
      </w:r>
      <w:r>
        <w:rPr>
          <w:spacing w:val="7"/>
          <w:lang w:eastAsia="zh-CN"/>
        </w:rPr>
        <w:t>邓小平与国防建设</w:t>
      </w:r>
    </w:p>
    <w:p w:rsidR="00F11E5F" w:rsidRDefault="00DD09CB">
      <w:pPr>
        <w:pStyle w:val="a3"/>
        <w:spacing w:before="215" w:line="588" w:lineRule="exact"/>
        <w:ind w:left="646"/>
        <w:rPr>
          <w:lang w:eastAsia="zh-CN"/>
        </w:rPr>
      </w:pPr>
      <w:r>
        <w:rPr>
          <w:spacing w:val="7"/>
          <w:position w:val="20"/>
          <w:lang w:eastAsia="zh-CN"/>
        </w:rPr>
        <w:t>24.</w:t>
      </w:r>
      <w:r>
        <w:rPr>
          <w:spacing w:val="7"/>
          <w:position w:val="20"/>
          <w:lang w:eastAsia="zh-CN"/>
        </w:rPr>
        <w:t>邓小平新时期军队建设思想</w:t>
      </w:r>
    </w:p>
    <w:p w:rsidR="00F11E5F" w:rsidRDefault="00DD09CB">
      <w:pPr>
        <w:pStyle w:val="a3"/>
        <w:spacing w:before="2" w:line="221" w:lineRule="auto"/>
        <w:ind w:left="646"/>
        <w:rPr>
          <w:lang w:eastAsia="zh-CN"/>
        </w:rPr>
      </w:pPr>
      <w:r>
        <w:rPr>
          <w:spacing w:val="16"/>
          <w:lang w:eastAsia="zh-CN"/>
        </w:rPr>
        <w:t>25.</w:t>
      </w:r>
      <w:r>
        <w:rPr>
          <w:spacing w:val="16"/>
          <w:lang w:eastAsia="zh-CN"/>
        </w:rPr>
        <w:t>邓小平与</w:t>
      </w:r>
      <w:r>
        <w:rPr>
          <w:spacing w:val="16"/>
          <w:lang w:eastAsia="zh-CN"/>
        </w:rPr>
        <w:t>“</w:t>
      </w:r>
      <w:r>
        <w:rPr>
          <w:spacing w:val="16"/>
          <w:lang w:eastAsia="zh-CN"/>
        </w:rPr>
        <w:t>一国两制</w:t>
      </w:r>
      <w:r>
        <w:rPr>
          <w:spacing w:val="16"/>
          <w:lang w:eastAsia="zh-CN"/>
        </w:rPr>
        <w:t>”</w:t>
      </w:r>
    </w:p>
    <w:p w:rsidR="00F11E5F" w:rsidRDefault="00DD09CB">
      <w:pPr>
        <w:pStyle w:val="a3"/>
        <w:spacing w:before="212" w:line="222" w:lineRule="auto"/>
        <w:ind w:left="646"/>
        <w:rPr>
          <w:lang w:eastAsia="zh-CN"/>
        </w:rPr>
      </w:pPr>
      <w:r>
        <w:rPr>
          <w:spacing w:val="7"/>
          <w:lang w:eastAsia="zh-CN"/>
        </w:rPr>
        <w:t>26.</w:t>
      </w:r>
      <w:r>
        <w:rPr>
          <w:spacing w:val="7"/>
          <w:lang w:eastAsia="zh-CN"/>
        </w:rPr>
        <w:t>邓小平统一战线思想</w:t>
      </w:r>
    </w:p>
    <w:p w:rsidR="00F11E5F" w:rsidRDefault="00DD09CB">
      <w:pPr>
        <w:pStyle w:val="a3"/>
        <w:spacing w:before="216" w:line="586" w:lineRule="exact"/>
        <w:ind w:left="646"/>
        <w:rPr>
          <w:lang w:eastAsia="zh-CN"/>
        </w:rPr>
      </w:pPr>
      <w:r>
        <w:rPr>
          <w:spacing w:val="8"/>
          <w:position w:val="20"/>
          <w:lang w:eastAsia="zh-CN"/>
        </w:rPr>
        <w:t>27.</w:t>
      </w:r>
      <w:r>
        <w:rPr>
          <w:spacing w:val="8"/>
          <w:position w:val="20"/>
          <w:lang w:eastAsia="zh-CN"/>
        </w:rPr>
        <w:t>邓小平关于时代主题的判断与新时期中国外交</w:t>
      </w:r>
    </w:p>
    <w:p w:rsidR="00F11E5F" w:rsidRDefault="00DD09CB">
      <w:pPr>
        <w:pStyle w:val="a3"/>
        <w:spacing w:before="1" w:line="221" w:lineRule="auto"/>
        <w:ind w:left="646"/>
        <w:rPr>
          <w:lang w:eastAsia="zh-CN"/>
        </w:rPr>
      </w:pPr>
      <w:r>
        <w:rPr>
          <w:spacing w:val="7"/>
          <w:lang w:eastAsia="zh-CN"/>
        </w:rPr>
        <w:t>28.</w:t>
      </w:r>
      <w:r>
        <w:rPr>
          <w:spacing w:val="7"/>
          <w:lang w:eastAsia="zh-CN"/>
        </w:rPr>
        <w:t>邓小平与党的建设</w:t>
      </w:r>
    </w:p>
    <w:p w:rsidR="00F11E5F" w:rsidRDefault="00DD09CB">
      <w:pPr>
        <w:pStyle w:val="a3"/>
        <w:spacing w:before="215" w:line="588" w:lineRule="exact"/>
        <w:ind w:left="646"/>
        <w:rPr>
          <w:lang w:eastAsia="zh-CN"/>
        </w:rPr>
      </w:pPr>
      <w:r>
        <w:rPr>
          <w:spacing w:val="8"/>
          <w:position w:val="20"/>
          <w:lang w:eastAsia="zh-CN"/>
        </w:rPr>
        <w:t>29.</w:t>
      </w:r>
      <w:r>
        <w:rPr>
          <w:spacing w:val="8"/>
          <w:position w:val="20"/>
          <w:lang w:eastAsia="zh-CN"/>
        </w:rPr>
        <w:t>邓小平的思想方法、工作方法和领导方法</w:t>
      </w:r>
    </w:p>
    <w:p w:rsidR="00F11E5F" w:rsidRDefault="00DD09CB">
      <w:pPr>
        <w:pStyle w:val="a3"/>
        <w:spacing w:before="2" w:line="221" w:lineRule="auto"/>
        <w:ind w:left="649"/>
        <w:rPr>
          <w:lang w:eastAsia="zh-CN"/>
        </w:rPr>
      </w:pPr>
      <w:r>
        <w:rPr>
          <w:spacing w:val="7"/>
          <w:lang w:eastAsia="zh-CN"/>
        </w:rPr>
        <w:t>30.</w:t>
      </w:r>
      <w:r>
        <w:rPr>
          <w:spacing w:val="7"/>
          <w:lang w:eastAsia="zh-CN"/>
        </w:rPr>
        <w:t>邓小平与实事求是思想路线</w:t>
      </w:r>
    </w:p>
    <w:p w:rsidR="00F11E5F" w:rsidRDefault="00DD09CB">
      <w:pPr>
        <w:pStyle w:val="a3"/>
        <w:spacing w:before="213" w:line="588" w:lineRule="exact"/>
        <w:ind w:left="649"/>
        <w:rPr>
          <w:lang w:eastAsia="zh-CN"/>
        </w:rPr>
      </w:pPr>
      <w:r>
        <w:rPr>
          <w:spacing w:val="7"/>
          <w:position w:val="20"/>
          <w:lang w:eastAsia="zh-CN"/>
        </w:rPr>
        <w:t>31.</w:t>
      </w:r>
      <w:r>
        <w:rPr>
          <w:spacing w:val="7"/>
          <w:position w:val="20"/>
          <w:lang w:eastAsia="zh-CN"/>
        </w:rPr>
        <w:t>邓小平与党的群众路线</w:t>
      </w:r>
    </w:p>
    <w:p w:rsidR="00F11E5F" w:rsidRDefault="00DD09CB">
      <w:pPr>
        <w:pStyle w:val="a3"/>
        <w:spacing w:before="1" w:line="221" w:lineRule="auto"/>
        <w:ind w:left="649"/>
        <w:rPr>
          <w:lang w:eastAsia="zh-CN"/>
        </w:rPr>
      </w:pPr>
      <w:r>
        <w:rPr>
          <w:spacing w:val="6"/>
          <w:lang w:eastAsia="zh-CN"/>
        </w:rPr>
        <w:t>32.</w:t>
      </w:r>
      <w:r>
        <w:rPr>
          <w:spacing w:val="6"/>
          <w:lang w:eastAsia="zh-CN"/>
        </w:rPr>
        <w:t>邓小平的战略思维</w:t>
      </w:r>
    </w:p>
    <w:p w:rsidR="00F11E5F" w:rsidRDefault="00DD09CB">
      <w:pPr>
        <w:pStyle w:val="a3"/>
        <w:spacing w:before="213" w:line="222" w:lineRule="auto"/>
        <w:ind w:left="649"/>
        <w:rPr>
          <w:lang w:eastAsia="zh-CN"/>
        </w:rPr>
      </w:pPr>
      <w:r>
        <w:rPr>
          <w:spacing w:val="7"/>
          <w:lang w:eastAsia="zh-CN"/>
        </w:rPr>
        <w:t>33.</w:t>
      </w:r>
      <w:r>
        <w:rPr>
          <w:spacing w:val="7"/>
          <w:lang w:eastAsia="zh-CN"/>
        </w:rPr>
        <w:t>邓小平关于政策和策略思想</w:t>
      </w:r>
    </w:p>
    <w:p w:rsidR="00F11E5F" w:rsidRDefault="00DD09CB">
      <w:pPr>
        <w:pStyle w:val="a3"/>
        <w:spacing w:before="216" w:line="585" w:lineRule="exact"/>
        <w:ind w:left="649"/>
        <w:rPr>
          <w:lang w:eastAsia="zh-CN"/>
        </w:rPr>
      </w:pPr>
      <w:r>
        <w:rPr>
          <w:spacing w:val="8"/>
          <w:position w:val="20"/>
          <w:lang w:eastAsia="zh-CN"/>
        </w:rPr>
        <w:t>34.</w:t>
      </w:r>
      <w:r>
        <w:rPr>
          <w:spacing w:val="8"/>
          <w:position w:val="20"/>
          <w:lang w:eastAsia="zh-CN"/>
        </w:rPr>
        <w:t>邓小平关于敢于斗争、敢于胜利的思想</w:t>
      </w:r>
    </w:p>
    <w:p w:rsidR="00F11E5F" w:rsidRDefault="00DD09CB">
      <w:pPr>
        <w:pStyle w:val="a3"/>
        <w:spacing w:before="2" w:line="221" w:lineRule="auto"/>
        <w:ind w:left="649"/>
        <w:rPr>
          <w:lang w:eastAsia="zh-CN"/>
        </w:rPr>
      </w:pPr>
      <w:r>
        <w:rPr>
          <w:spacing w:val="7"/>
          <w:lang w:eastAsia="zh-CN"/>
        </w:rPr>
        <w:t>35.</w:t>
      </w:r>
      <w:r>
        <w:rPr>
          <w:spacing w:val="7"/>
          <w:lang w:eastAsia="zh-CN"/>
        </w:rPr>
        <w:t>邓小平关于发挥历史主动的思想</w:t>
      </w:r>
    </w:p>
    <w:p w:rsidR="00F11E5F" w:rsidRDefault="00DD09CB">
      <w:pPr>
        <w:pStyle w:val="a3"/>
        <w:spacing w:before="215" w:line="222" w:lineRule="auto"/>
        <w:ind w:left="649"/>
        <w:rPr>
          <w:lang w:eastAsia="zh-CN"/>
        </w:rPr>
      </w:pPr>
      <w:r>
        <w:rPr>
          <w:spacing w:val="7"/>
          <w:lang w:eastAsia="zh-CN"/>
        </w:rPr>
        <w:t>36.</w:t>
      </w:r>
      <w:r>
        <w:rPr>
          <w:spacing w:val="7"/>
          <w:lang w:eastAsia="zh-CN"/>
        </w:rPr>
        <w:t>邓小平对重大风险的预判与应对</w:t>
      </w:r>
    </w:p>
    <w:p w:rsidR="00F11E5F" w:rsidRDefault="00DD09CB">
      <w:pPr>
        <w:pStyle w:val="a3"/>
        <w:spacing w:before="215" w:line="222" w:lineRule="auto"/>
        <w:ind w:left="649"/>
        <w:rPr>
          <w:lang w:eastAsia="zh-CN"/>
        </w:rPr>
      </w:pPr>
      <w:r>
        <w:rPr>
          <w:spacing w:val="8"/>
          <w:lang w:eastAsia="zh-CN"/>
        </w:rPr>
        <w:t>37.</w:t>
      </w:r>
      <w:r>
        <w:rPr>
          <w:spacing w:val="8"/>
          <w:lang w:eastAsia="zh-CN"/>
        </w:rPr>
        <w:t>邓小平关于维护党中央权威和集中统一领导的思想</w:t>
      </w:r>
    </w:p>
    <w:p w:rsidR="00F11E5F" w:rsidRDefault="00DD09CB">
      <w:pPr>
        <w:pStyle w:val="a3"/>
        <w:spacing w:before="213" w:line="222" w:lineRule="auto"/>
        <w:jc w:val="right"/>
        <w:rPr>
          <w:lang w:eastAsia="zh-CN"/>
        </w:rPr>
      </w:pPr>
      <w:r>
        <w:rPr>
          <w:spacing w:val="5"/>
          <w:lang w:eastAsia="zh-CN"/>
        </w:rPr>
        <w:t>38.</w:t>
      </w:r>
      <w:r>
        <w:rPr>
          <w:spacing w:val="5"/>
          <w:lang w:eastAsia="zh-CN"/>
        </w:rPr>
        <w:t>邓小平论党史、国史、改革开放史、社会主义发展史、中</w:t>
      </w:r>
    </w:p>
    <w:p w:rsidR="00F11E5F" w:rsidRDefault="00F11E5F">
      <w:pPr>
        <w:spacing w:line="222" w:lineRule="auto"/>
        <w:rPr>
          <w:lang w:eastAsia="zh-CN"/>
        </w:rPr>
        <w:sectPr w:rsidR="00F11E5F">
          <w:footerReference w:type="default" r:id="rId14"/>
          <w:pgSz w:w="11906" w:h="16838"/>
          <w:pgMar w:top="1431" w:right="1360" w:bottom="1925" w:left="1540" w:header="0" w:footer="1638" w:gutter="0"/>
          <w:cols w:space="720"/>
        </w:sectPr>
      </w:pPr>
    </w:p>
    <w:p w:rsidR="00F11E5F" w:rsidRDefault="00F11E5F">
      <w:pPr>
        <w:spacing w:line="245" w:lineRule="auto"/>
        <w:rPr>
          <w:lang w:eastAsia="zh-CN"/>
        </w:rPr>
      </w:pPr>
    </w:p>
    <w:p w:rsidR="00F11E5F" w:rsidRDefault="00DD09CB">
      <w:pPr>
        <w:pStyle w:val="a3"/>
        <w:spacing w:before="101" w:line="222" w:lineRule="auto"/>
        <w:rPr>
          <w:lang w:eastAsia="zh-CN"/>
        </w:rPr>
      </w:pPr>
      <w:r>
        <w:rPr>
          <w:spacing w:val="4"/>
          <w:lang w:eastAsia="zh-CN"/>
        </w:rPr>
        <w:t>华民族发展史</w:t>
      </w:r>
    </w:p>
    <w:p w:rsidR="00F11E5F" w:rsidRDefault="00DD09CB">
      <w:pPr>
        <w:pStyle w:val="a3"/>
        <w:spacing w:before="215" w:line="586" w:lineRule="exact"/>
        <w:ind w:left="628"/>
        <w:rPr>
          <w:lang w:eastAsia="zh-CN"/>
        </w:rPr>
      </w:pPr>
      <w:r>
        <w:rPr>
          <w:spacing w:val="9"/>
          <w:position w:val="20"/>
          <w:lang w:eastAsia="zh-CN"/>
        </w:rPr>
        <w:t>39.</w:t>
      </w:r>
      <w:r>
        <w:rPr>
          <w:spacing w:val="9"/>
          <w:position w:val="20"/>
          <w:lang w:eastAsia="zh-CN"/>
        </w:rPr>
        <w:t>邓小平关于改革开放和社会主义现代</w:t>
      </w:r>
      <w:r>
        <w:rPr>
          <w:spacing w:val="8"/>
          <w:position w:val="20"/>
          <w:lang w:eastAsia="zh-CN"/>
        </w:rPr>
        <w:t>化建设经验的总结</w:t>
      </w:r>
    </w:p>
    <w:p w:rsidR="00F11E5F" w:rsidRDefault="00DD09CB">
      <w:pPr>
        <w:pStyle w:val="a3"/>
        <w:spacing w:before="1" w:line="221" w:lineRule="auto"/>
        <w:ind w:left="620"/>
        <w:rPr>
          <w:lang w:eastAsia="zh-CN"/>
        </w:rPr>
      </w:pPr>
      <w:r>
        <w:rPr>
          <w:spacing w:val="8"/>
          <w:lang w:eastAsia="zh-CN"/>
        </w:rPr>
        <w:t>40.</w:t>
      </w:r>
      <w:r>
        <w:rPr>
          <w:spacing w:val="8"/>
          <w:lang w:eastAsia="zh-CN"/>
        </w:rPr>
        <w:t>邓小平关于世界科学社会主义运动经验的总结</w:t>
      </w:r>
    </w:p>
    <w:p w:rsidR="00F11E5F" w:rsidRDefault="00F11E5F">
      <w:pPr>
        <w:spacing w:line="221" w:lineRule="auto"/>
        <w:rPr>
          <w:lang w:eastAsia="zh-CN"/>
        </w:rPr>
        <w:sectPr w:rsidR="00F11E5F">
          <w:footerReference w:type="default" r:id="rId15"/>
          <w:pgSz w:w="11906" w:h="16838"/>
          <w:pgMar w:top="1431" w:right="1360" w:bottom="1922" w:left="1561" w:header="0" w:footer="1638" w:gutter="0"/>
          <w:cols w:space="720"/>
        </w:sectPr>
      </w:pPr>
    </w:p>
    <w:p w:rsidR="00F11E5F" w:rsidRDefault="00F11E5F">
      <w:pPr>
        <w:spacing w:line="244" w:lineRule="auto"/>
        <w:rPr>
          <w:lang w:eastAsia="zh-CN"/>
        </w:rPr>
      </w:pPr>
    </w:p>
    <w:p w:rsidR="00F11E5F" w:rsidRDefault="00DD09CB">
      <w:pPr>
        <w:spacing w:before="101" w:line="230" w:lineRule="auto"/>
        <w:ind w:left="2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2</w:t>
      </w:r>
    </w:p>
    <w:p w:rsidR="00F11E5F" w:rsidRDefault="00F11E5F">
      <w:pPr>
        <w:spacing w:line="427" w:lineRule="auto"/>
        <w:rPr>
          <w:lang w:eastAsia="zh-CN"/>
        </w:rPr>
      </w:pPr>
    </w:p>
    <w:p w:rsidR="00F11E5F" w:rsidRDefault="00DD09CB">
      <w:pPr>
        <w:spacing w:before="140" w:line="672" w:lineRule="exact"/>
        <w:ind w:left="957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13"/>
          <w:position w:val="18"/>
          <w:sz w:val="43"/>
          <w:szCs w:val="43"/>
          <w:lang w:eastAsia="zh-CN"/>
        </w:rPr>
        <w:t>“</w:t>
      </w:r>
      <w:r>
        <w:rPr>
          <w:rFonts w:ascii="宋体" w:eastAsia="宋体" w:hAnsi="宋体" w:cs="宋体"/>
          <w:spacing w:val="13"/>
          <w:position w:val="18"/>
          <w:sz w:val="43"/>
          <w:szCs w:val="43"/>
          <w:lang w:eastAsia="zh-CN"/>
        </w:rPr>
        <w:t>全国纪念邓小平同志诞辰</w:t>
      </w:r>
      <w:r>
        <w:rPr>
          <w:rFonts w:ascii="宋体" w:eastAsia="宋体" w:hAnsi="宋体" w:cs="宋体"/>
          <w:spacing w:val="13"/>
          <w:position w:val="18"/>
          <w:sz w:val="43"/>
          <w:szCs w:val="43"/>
          <w:lang w:eastAsia="zh-CN"/>
        </w:rPr>
        <w:t>120</w:t>
      </w:r>
      <w:r>
        <w:rPr>
          <w:rFonts w:ascii="宋体" w:eastAsia="宋体" w:hAnsi="宋体" w:cs="宋体"/>
          <w:spacing w:val="13"/>
          <w:position w:val="18"/>
          <w:sz w:val="43"/>
          <w:szCs w:val="43"/>
          <w:lang w:eastAsia="zh-CN"/>
        </w:rPr>
        <w:t>周年</w:t>
      </w:r>
    </w:p>
    <w:p w:rsidR="00F11E5F" w:rsidRDefault="00DD09CB">
      <w:pPr>
        <w:spacing w:line="214" w:lineRule="auto"/>
        <w:ind w:left="1876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2"/>
          <w:sz w:val="43"/>
          <w:szCs w:val="43"/>
          <w:lang w:eastAsia="zh-CN"/>
        </w:rPr>
        <w:t>学术研讨会</w:t>
      </w:r>
      <w:r>
        <w:rPr>
          <w:rFonts w:ascii="宋体" w:eastAsia="宋体" w:hAnsi="宋体" w:cs="宋体"/>
          <w:spacing w:val="2"/>
          <w:sz w:val="43"/>
          <w:szCs w:val="43"/>
          <w:lang w:eastAsia="zh-CN"/>
        </w:rPr>
        <w:t>”</w:t>
      </w:r>
      <w:r>
        <w:rPr>
          <w:rFonts w:ascii="宋体" w:eastAsia="宋体" w:hAnsi="宋体" w:cs="宋体"/>
          <w:spacing w:val="2"/>
          <w:sz w:val="43"/>
          <w:szCs w:val="43"/>
          <w:lang w:eastAsia="zh-CN"/>
        </w:rPr>
        <w:t>论文印制要求</w:t>
      </w:r>
    </w:p>
    <w:p w:rsidR="00F11E5F" w:rsidRDefault="00F11E5F">
      <w:pPr>
        <w:spacing w:line="348" w:lineRule="auto"/>
        <w:rPr>
          <w:lang w:eastAsia="zh-CN"/>
        </w:rPr>
      </w:pPr>
    </w:p>
    <w:p w:rsidR="00F11E5F" w:rsidRDefault="00F11E5F">
      <w:pPr>
        <w:spacing w:line="348" w:lineRule="auto"/>
        <w:rPr>
          <w:lang w:eastAsia="zh-CN"/>
        </w:rPr>
      </w:pPr>
    </w:p>
    <w:p w:rsidR="00F11E5F" w:rsidRDefault="00DD09CB">
      <w:pPr>
        <w:pStyle w:val="a3"/>
        <w:spacing w:before="101" w:line="220" w:lineRule="auto"/>
        <w:ind w:left="666"/>
        <w:rPr>
          <w:lang w:eastAsia="zh-CN"/>
        </w:rPr>
      </w:pPr>
      <w:r>
        <w:rPr>
          <w:spacing w:val="2"/>
          <w:lang w:eastAsia="zh-CN"/>
        </w:rPr>
        <w:t>1.</w:t>
      </w:r>
      <w:r>
        <w:rPr>
          <w:spacing w:val="2"/>
          <w:lang w:eastAsia="zh-CN"/>
        </w:rPr>
        <w:t>推荐论文要按统一的要求印制（见所附样本）。</w:t>
      </w:r>
    </w:p>
    <w:p w:rsidR="00F11E5F" w:rsidRDefault="00DD09CB">
      <w:pPr>
        <w:pStyle w:val="a3"/>
        <w:spacing w:before="220" w:line="349" w:lineRule="auto"/>
        <w:ind w:left="23" w:firstLine="623"/>
        <w:rPr>
          <w:lang w:eastAsia="zh-CN"/>
        </w:rPr>
      </w:pPr>
      <w:r>
        <w:rPr>
          <w:spacing w:val="10"/>
          <w:lang w:eastAsia="zh-CN"/>
        </w:rPr>
        <w:t>2.</w:t>
      </w:r>
      <w:r>
        <w:rPr>
          <w:spacing w:val="10"/>
          <w:lang w:eastAsia="zh-CN"/>
        </w:rPr>
        <w:t>发排、付印前，推荐单位要负责对论文进行认真核校，避免错字、别字、漏字和标点不当，尤其要仔细核对全部引文，务</w:t>
      </w:r>
    </w:p>
    <w:p w:rsidR="00F11E5F" w:rsidRDefault="00DD09CB">
      <w:pPr>
        <w:pStyle w:val="a3"/>
        <w:spacing w:before="1" w:line="222" w:lineRule="auto"/>
        <w:ind w:left="20"/>
        <w:rPr>
          <w:lang w:eastAsia="zh-CN"/>
        </w:rPr>
      </w:pPr>
      <w:r>
        <w:rPr>
          <w:spacing w:val="2"/>
          <w:lang w:eastAsia="zh-CN"/>
        </w:rPr>
        <w:t>求准确无误。</w:t>
      </w:r>
    </w:p>
    <w:p w:rsidR="00F11E5F" w:rsidRDefault="00DD09CB">
      <w:pPr>
        <w:pStyle w:val="a3"/>
        <w:spacing w:before="215" w:line="349" w:lineRule="auto"/>
        <w:ind w:left="10" w:firstLine="638"/>
        <w:rPr>
          <w:lang w:eastAsia="zh-CN"/>
        </w:rPr>
      </w:pPr>
      <w:r>
        <w:rPr>
          <w:spacing w:val="10"/>
          <w:lang w:eastAsia="zh-CN"/>
        </w:rPr>
        <w:t>3.</w:t>
      </w:r>
      <w:r>
        <w:rPr>
          <w:spacing w:val="10"/>
          <w:lang w:eastAsia="zh-CN"/>
        </w:rPr>
        <w:t>字体要求：大标题用二号方正小标宋简体，副标题用三号</w:t>
      </w:r>
      <w:r>
        <w:rPr>
          <w:spacing w:val="8"/>
          <w:lang w:eastAsia="zh-CN"/>
        </w:rPr>
        <w:t>楷体，内容提要用小三号楷体。正文用三号仿宋，一级标题用三</w:t>
      </w:r>
    </w:p>
    <w:p w:rsidR="00F11E5F" w:rsidRDefault="00DD09CB">
      <w:pPr>
        <w:pStyle w:val="a3"/>
        <w:spacing w:before="1" w:line="219" w:lineRule="auto"/>
        <w:ind w:left="19"/>
        <w:rPr>
          <w:lang w:eastAsia="zh-CN"/>
        </w:rPr>
      </w:pPr>
      <w:r>
        <w:rPr>
          <w:spacing w:val="7"/>
          <w:lang w:eastAsia="zh-CN"/>
        </w:rPr>
        <w:t>号黑体。注释用五号仿宋。作者简介用四号楷体。</w:t>
      </w:r>
    </w:p>
    <w:p w:rsidR="00F11E5F" w:rsidRDefault="00DD09CB">
      <w:pPr>
        <w:pStyle w:val="a3"/>
        <w:spacing w:before="217" w:line="221" w:lineRule="auto"/>
        <w:ind w:left="641"/>
        <w:rPr>
          <w:lang w:eastAsia="zh-CN"/>
        </w:rPr>
      </w:pPr>
      <w:r>
        <w:rPr>
          <w:spacing w:val="7"/>
          <w:lang w:eastAsia="zh-CN"/>
        </w:rPr>
        <w:t>4.</w:t>
      </w:r>
      <w:r>
        <w:rPr>
          <w:spacing w:val="7"/>
          <w:lang w:eastAsia="zh-CN"/>
        </w:rPr>
        <w:t>行间距统一使用单倍行距。</w:t>
      </w:r>
    </w:p>
    <w:p w:rsidR="00F11E5F" w:rsidRDefault="00DD09CB">
      <w:pPr>
        <w:pStyle w:val="a3"/>
        <w:spacing w:before="216" w:line="350" w:lineRule="auto"/>
        <w:ind w:left="11" w:firstLine="637"/>
        <w:rPr>
          <w:lang w:eastAsia="zh-CN"/>
        </w:rPr>
      </w:pPr>
      <w:r>
        <w:rPr>
          <w:spacing w:val="8"/>
          <w:lang w:eastAsia="zh-CN"/>
        </w:rPr>
        <w:t>5.</w:t>
      </w:r>
      <w:r>
        <w:rPr>
          <w:spacing w:val="8"/>
          <w:lang w:eastAsia="zh-CN"/>
        </w:rPr>
        <w:t>注释统一要求为脚注。出处为著作的要依次注明著作名、卷次、出版社、出版年份和所在页码；出处为期刊的要依次注明</w:t>
      </w:r>
      <w:r>
        <w:rPr>
          <w:spacing w:val="8"/>
          <w:lang w:eastAsia="zh-CN"/>
        </w:rPr>
        <w:t>作者名、文章名、刊载期刊名、出版年和期号；出处为报纸的要</w:t>
      </w:r>
    </w:p>
    <w:p w:rsidR="00F11E5F" w:rsidRDefault="00DD09CB">
      <w:pPr>
        <w:pStyle w:val="a3"/>
        <w:spacing w:line="220" w:lineRule="auto"/>
        <w:ind w:left="13"/>
        <w:rPr>
          <w:lang w:eastAsia="zh-CN"/>
        </w:rPr>
      </w:pPr>
      <w:r>
        <w:rPr>
          <w:spacing w:val="8"/>
          <w:lang w:eastAsia="zh-CN"/>
        </w:rPr>
        <w:t>依次注明作者名、文章名、刊载报纸名和出版年月日。</w:t>
      </w:r>
    </w:p>
    <w:p w:rsidR="00F11E5F" w:rsidRDefault="00DD09CB">
      <w:pPr>
        <w:pStyle w:val="a3"/>
        <w:spacing w:before="216" w:line="350" w:lineRule="auto"/>
        <w:ind w:left="10" w:firstLine="634"/>
        <w:rPr>
          <w:lang w:eastAsia="zh-CN"/>
        </w:rPr>
      </w:pPr>
      <w:r>
        <w:rPr>
          <w:spacing w:val="6"/>
          <w:lang w:eastAsia="zh-CN"/>
        </w:rPr>
        <w:t>6.</w:t>
      </w:r>
      <w:r>
        <w:rPr>
          <w:spacing w:val="6"/>
          <w:lang w:eastAsia="zh-CN"/>
        </w:rPr>
        <w:t>版式要求：</w:t>
      </w:r>
      <w:r>
        <w:rPr>
          <w:spacing w:val="6"/>
          <w:lang w:eastAsia="zh-CN"/>
        </w:rPr>
        <w:t>A4</w:t>
      </w:r>
      <w:r>
        <w:rPr>
          <w:spacing w:val="6"/>
          <w:lang w:eastAsia="zh-CN"/>
        </w:rPr>
        <w:t>纸版式、默认页边距、页码居中、首页有页</w:t>
      </w:r>
      <w:r>
        <w:rPr>
          <w:spacing w:val="11"/>
          <w:lang w:eastAsia="zh-CN"/>
        </w:rPr>
        <w:t>码。首页内容包括论文标题、作者姓名、内容提要，正文</w:t>
      </w:r>
      <w:r>
        <w:rPr>
          <w:spacing w:val="10"/>
          <w:lang w:eastAsia="zh-CN"/>
        </w:rPr>
        <w:t>从第二</w:t>
      </w:r>
    </w:p>
    <w:p w:rsidR="00F11E5F" w:rsidRDefault="00DD09CB">
      <w:pPr>
        <w:pStyle w:val="a3"/>
        <w:spacing w:before="1" w:line="219" w:lineRule="auto"/>
        <w:ind w:left="28"/>
        <w:rPr>
          <w:lang w:eastAsia="zh-CN"/>
        </w:rPr>
      </w:pPr>
      <w:r>
        <w:rPr>
          <w:spacing w:val="5"/>
          <w:lang w:eastAsia="zh-CN"/>
        </w:rPr>
        <w:t>页起，作者简介附在文末。</w:t>
      </w:r>
    </w:p>
    <w:p w:rsidR="00F11E5F" w:rsidRDefault="00DD09CB">
      <w:pPr>
        <w:pStyle w:val="a3"/>
        <w:spacing w:before="217" w:line="224" w:lineRule="auto"/>
        <w:ind w:left="650"/>
        <w:rPr>
          <w:lang w:eastAsia="zh-CN"/>
        </w:rPr>
      </w:pPr>
      <w:r>
        <w:rPr>
          <w:spacing w:val="2"/>
          <w:lang w:eastAsia="zh-CN"/>
        </w:rPr>
        <w:t>7.</w:t>
      </w:r>
      <w:r>
        <w:rPr>
          <w:spacing w:val="2"/>
          <w:lang w:eastAsia="zh-CN"/>
        </w:rPr>
        <w:t>左侧骑缝装订。</w:t>
      </w:r>
    </w:p>
    <w:p w:rsidR="00F11E5F" w:rsidRDefault="00DD09CB">
      <w:pPr>
        <w:pStyle w:val="a3"/>
        <w:spacing w:before="213" w:line="222" w:lineRule="auto"/>
        <w:ind w:left="643"/>
        <w:rPr>
          <w:lang w:eastAsia="zh-CN"/>
        </w:rPr>
      </w:pPr>
      <w:r>
        <w:rPr>
          <w:spacing w:val="-4"/>
          <w:lang w:eastAsia="zh-CN"/>
        </w:rPr>
        <w:t>8.</w:t>
      </w:r>
      <w:r>
        <w:rPr>
          <w:spacing w:val="-4"/>
          <w:lang w:eastAsia="zh-CN"/>
        </w:rPr>
        <w:t>每篇论文一式</w:t>
      </w:r>
      <w:r>
        <w:rPr>
          <w:spacing w:val="-4"/>
          <w:lang w:eastAsia="zh-CN"/>
        </w:rPr>
        <w:t>2</w:t>
      </w:r>
      <w:r>
        <w:rPr>
          <w:spacing w:val="-4"/>
          <w:lang w:eastAsia="zh-CN"/>
        </w:rPr>
        <w:t>份，</w:t>
      </w:r>
      <w:r>
        <w:rPr>
          <w:spacing w:val="-4"/>
          <w:lang w:eastAsia="zh-CN"/>
        </w:rPr>
        <w:t xml:space="preserve"> </w:t>
      </w:r>
      <w:r>
        <w:rPr>
          <w:spacing w:val="-4"/>
          <w:lang w:eastAsia="zh-CN"/>
        </w:rPr>
        <w:t>同时提交电子版。</w:t>
      </w:r>
    </w:p>
    <w:p w:rsidR="00F11E5F" w:rsidRDefault="00F11E5F">
      <w:pPr>
        <w:spacing w:line="222" w:lineRule="auto"/>
        <w:rPr>
          <w:lang w:eastAsia="zh-CN"/>
        </w:rPr>
        <w:sectPr w:rsidR="00F11E5F">
          <w:footerReference w:type="default" r:id="rId16"/>
          <w:pgSz w:w="11906" w:h="16838"/>
          <w:pgMar w:top="1431" w:right="1367" w:bottom="1925" w:left="1540" w:header="0" w:footer="1638" w:gutter="0"/>
          <w:cols w:space="720"/>
        </w:sectPr>
      </w:pPr>
    </w:p>
    <w:p w:rsidR="00F11E5F" w:rsidRDefault="00F11E5F">
      <w:pPr>
        <w:spacing w:line="328" w:lineRule="auto"/>
        <w:rPr>
          <w:lang w:eastAsia="zh-CN"/>
        </w:rPr>
      </w:pPr>
    </w:p>
    <w:p w:rsidR="00F11E5F" w:rsidRDefault="00DD09CB">
      <w:pPr>
        <w:spacing w:before="91" w:line="215" w:lineRule="auto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pacing w:val="-2"/>
          <w:sz w:val="28"/>
          <w:szCs w:val="28"/>
          <w:lang w:eastAsia="zh-CN"/>
        </w:rPr>
        <w:t>“</w:t>
      </w:r>
      <w:r>
        <w:rPr>
          <w:rFonts w:ascii="楷体" w:eastAsia="楷体" w:hAnsi="楷体" w:cs="楷体"/>
          <w:spacing w:val="-2"/>
          <w:sz w:val="28"/>
          <w:szCs w:val="28"/>
          <w:lang w:eastAsia="zh-CN"/>
        </w:rPr>
        <w:t>全国纪念邓小平同志诞辰</w:t>
      </w:r>
      <w:r>
        <w:rPr>
          <w:rFonts w:ascii="楷体" w:eastAsia="楷体" w:hAnsi="楷体" w:cs="楷体"/>
          <w:spacing w:val="-2"/>
          <w:sz w:val="28"/>
          <w:szCs w:val="28"/>
          <w:lang w:eastAsia="zh-CN"/>
        </w:rPr>
        <w:t>120</w:t>
      </w:r>
      <w:r>
        <w:rPr>
          <w:rFonts w:ascii="楷体" w:eastAsia="楷体" w:hAnsi="楷体" w:cs="楷体"/>
          <w:spacing w:val="-2"/>
          <w:sz w:val="28"/>
          <w:szCs w:val="28"/>
          <w:lang w:eastAsia="zh-CN"/>
        </w:rPr>
        <w:t>周年学术研讨会</w:t>
      </w:r>
      <w:r>
        <w:rPr>
          <w:rFonts w:ascii="楷体" w:eastAsia="楷体" w:hAnsi="楷体" w:cs="楷体"/>
          <w:spacing w:val="-2"/>
          <w:sz w:val="28"/>
          <w:szCs w:val="28"/>
          <w:lang w:eastAsia="zh-CN"/>
        </w:rPr>
        <w:t>”</w:t>
      </w:r>
      <w:r>
        <w:rPr>
          <w:rFonts w:ascii="楷体" w:eastAsia="楷体" w:hAnsi="楷体" w:cs="楷体"/>
          <w:spacing w:val="-2"/>
          <w:sz w:val="28"/>
          <w:szCs w:val="28"/>
          <w:lang w:eastAsia="zh-CN"/>
        </w:rPr>
        <w:t>推荐论文</w:t>
      </w:r>
    </w:p>
    <w:p w:rsidR="00F11E5F" w:rsidRDefault="00F11E5F">
      <w:pPr>
        <w:spacing w:line="247" w:lineRule="auto"/>
        <w:rPr>
          <w:lang w:eastAsia="zh-CN"/>
        </w:rPr>
      </w:pPr>
    </w:p>
    <w:p w:rsidR="00F11E5F" w:rsidRDefault="00F11E5F">
      <w:pPr>
        <w:spacing w:line="247" w:lineRule="auto"/>
        <w:rPr>
          <w:lang w:eastAsia="zh-CN"/>
        </w:rPr>
      </w:pPr>
    </w:p>
    <w:p w:rsidR="00F11E5F" w:rsidRDefault="00F11E5F">
      <w:pPr>
        <w:spacing w:line="247" w:lineRule="auto"/>
        <w:rPr>
          <w:lang w:eastAsia="zh-CN"/>
        </w:rPr>
      </w:pPr>
    </w:p>
    <w:p w:rsidR="00F11E5F" w:rsidRDefault="00F11E5F">
      <w:pPr>
        <w:spacing w:line="247" w:lineRule="auto"/>
        <w:rPr>
          <w:lang w:eastAsia="zh-CN"/>
        </w:rPr>
      </w:pPr>
    </w:p>
    <w:p w:rsidR="00F11E5F" w:rsidRDefault="00F11E5F">
      <w:pPr>
        <w:spacing w:line="247" w:lineRule="auto"/>
        <w:rPr>
          <w:lang w:eastAsia="zh-CN"/>
        </w:rPr>
      </w:pPr>
    </w:p>
    <w:p w:rsidR="00F11E5F" w:rsidRDefault="00F11E5F">
      <w:pPr>
        <w:spacing w:line="247" w:lineRule="auto"/>
        <w:rPr>
          <w:lang w:eastAsia="zh-CN"/>
        </w:rPr>
      </w:pPr>
    </w:p>
    <w:p w:rsidR="00F11E5F" w:rsidRDefault="00F11E5F">
      <w:pPr>
        <w:spacing w:line="247" w:lineRule="auto"/>
        <w:rPr>
          <w:lang w:eastAsia="zh-CN"/>
        </w:rPr>
      </w:pPr>
    </w:p>
    <w:p w:rsidR="00F11E5F" w:rsidRDefault="00F11E5F">
      <w:pPr>
        <w:spacing w:line="247" w:lineRule="auto"/>
        <w:rPr>
          <w:lang w:eastAsia="zh-CN"/>
        </w:rPr>
      </w:pPr>
    </w:p>
    <w:p w:rsidR="00F11E5F" w:rsidRDefault="00DD09CB">
      <w:pPr>
        <w:spacing w:before="139" w:line="211" w:lineRule="auto"/>
        <w:ind w:left="1489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5"/>
          <w:sz w:val="43"/>
          <w:szCs w:val="43"/>
          <w:lang w:eastAsia="zh-CN"/>
        </w:rPr>
        <w:t>中国共产党管党治党的基本经验</w:t>
      </w:r>
    </w:p>
    <w:p w:rsidR="00F11E5F" w:rsidRDefault="00F11E5F">
      <w:pPr>
        <w:spacing w:line="243" w:lineRule="auto"/>
        <w:rPr>
          <w:lang w:eastAsia="zh-CN"/>
        </w:rPr>
      </w:pPr>
    </w:p>
    <w:p w:rsidR="00F11E5F" w:rsidRDefault="00F11E5F">
      <w:pPr>
        <w:spacing w:line="243" w:lineRule="auto"/>
        <w:rPr>
          <w:lang w:eastAsia="zh-CN"/>
        </w:rPr>
      </w:pPr>
    </w:p>
    <w:p w:rsidR="00F11E5F" w:rsidRDefault="00F11E5F">
      <w:pPr>
        <w:spacing w:line="243" w:lineRule="auto"/>
        <w:rPr>
          <w:lang w:eastAsia="zh-CN"/>
        </w:rPr>
      </w:pPr>
    </w:p>
    <w:p w:rsidR="00F11E5F" w:rsidRDefault="00F11E5F">
      <w:pPr>
        <w:spacing w:line="243" w:lineRule="auto"/>
        <w:rPr>
          <w:lang w:eastAsia="zh-CN"/>
        </w:rPr>
      </w:pPr>
    </w:p>
    <w:p w:rsidR="00F11E5F" w:rsidRDefault="00DD09CB">
      <w:pPr>
        <w:spacing w:before="95" w:line="226" w:lineRule="auto"/>
        <w:ind w:left="4080"/>
        <w:rPr>
          <w:rFonts w:ascii="楷体" w:eastAsia="楷体" w:hAnsi="楷体" w:cs="楷体"/>
          <w:sz w:val="29"/>
          <w:szCs w:val="29"/>
          <w:lang w:eastAsia="zh-CN"/>
        </w:rPr>
      </w:pPr>
      <w:r>
        <w:rPr>
          <w:rFonts w:ascii="楷体" w:eastAsia="楷体" w:hAnsi="楷体" w:cs="楷体"/>
          <w:spacing w:val="-6"/>
          <w:sz w:val="29"/>
          <w:szCs w:val="29"/>
          <w:lang w:eastAsia="zh-CN"/>
        </w:rPr>
        <w:t>李明</w:t>
      </w:r>
    </w:p>
    <w:p w:rsidR="00F11E5F" w:rsidRDefault="00F11E5F">
      <w:pPr>
        <w:spacing w:line="359" w:lineRule="auto"/>
        <w:rPr>
          <w:lang w:eastAsia="zh-CN"/>
        </w:rPr>
      </w:pPr>
    </w:p>
    <w:p w:rsidR="00F11E5F" w:rsidRDefault="00F11E5F">
      <w:pPr>
        <w:spacing w:line="360" w:lineRule="auto"/>
        <w:rPr>
          <w:lang w:eastAsia="zh-CN"/>
        </w:rPr>
      </w:pPr>
    </w:p>
    <w:p w:rsidR="00F11E5F" w:rsidRDefault="00DD09CB">
      <w:pPr>
        <w:spacing w:before="94" w:line="588" w:lineRule="exact"/>
        <w:ind w:left="662"/>
        <w:rPr>
          <w:rFonts w:ascii="楷体" w:eastAsia="楷体" w:hAnsi="楷体" w:cs="楷体"/>
          <w:sz w:val="29"/>
          <w:szCs w:val="29"/>
          <w:lang w:eastAsia="zh-CN"/>
        </w:rPr>
      </w:pPr>
      <w:r>
        <w:rPr>
          <w:rFonts w:ascii="楷体" w:eastAsia="楷体" w:hAnsi="楷体" w:cs="楷体"/>
          <w:spacing w:val="-1"/>
          <w:position w:val="22"/>
          <w:sz w:val="29"/>
          <w:szCs w:val="29"/>
          <w:lang w:eastAsia="zh-CN"/>
        </w:rPr>
        <w:t>内容摘要：</w:t>
      </w:r>
      <w:r>
        <w:rPr>
          <w:rFonts w:ascii="楷体" w:eastAsia="楷体" w:hAnsi="楷体" w:cs="楷体"/>
          <w:spacing w:val="-1"/>
          <w:position w:val="22"/>
          <w:sz w:val="29"/>
          <w:szCs w:val="29"/>
          <w:lang w:eastAsia="zh-CN"/>
        </w:rPr>
        <w:t>100</w:t>
      </w:r>
      <w:r>
        <w:rPr>
          <w:rFonts w:ascii="楷体" w:eastAsia="楷体" w:hAnsi="楷体" w:cs="楷体"/>
          <w:spacing w:val="-1"/>
          <w:position w:val="22"/>
          <w:sz w:val="29"/>
          <w:szCs w:val="29"/>
          <w:lang w:eastAsia="zh-CN"/>
        </w:rPr>
        <w:t>年来，中国共产党继承和发展马克思主义建党学</w:t>
      </w:r>
    </w:p>
    <w:p w:rsidR="00F11E5F" w:rsidRDefault="00DD09CB">
      <w:pPr>
        <w:spacing w:before="1" w:line="217" w:lineRule="auto"/>
        <w:ind w:left="17"/>
        <w:rPr>
          <w:rFonts w:ascii="楷体" w:eastAsia="楷体" w:hAnsi="楷体" w:cs="楷体"/>
          <w:sz w:val="29"/>
          <w:szCs w:val="29"/>
          <w:lang w:eastAsia="zh-CN"/>
        </w:rPr>
      </w:pPr>
      <w:r>
        <w:rPr>
          <w:rFonts w:ascii="楷体" w:eastAsia="楷体" w:hAnsi="楷体" w:cs="楷体"/>
          <w:spacing w:val="10"/>
          <w:sz w:val="29"/>
          <w:szCs w:val="29"/>
          <w:lang w:eastAsia="zh-CN"/>
        </w:rPr>
        <w:t>说，坚持党要管党，从严治党，积累了丰富</w:t>
      </w:r>
      <w:r>
        <w:rPr>
          <w:rFonts w:ascii="楷体" w:eastAsia="楷体" w:hAnsi="楷体" w:cs="楷体"/>
          <w:spacing w:val="9"/>
          <w:sz w:val="29"/>
          <w:szCs w:val="29"/>
          <w:lang w:eastAsia="zh-CN"/>
        </w:rPr>
        <w:t>的管党治党经验</w:t>
      </w:r>
      <w:r>
        <w:rPr>
          <w:rFonts w:ascii="楷体" w:eastAsia="楷体" w:hAnsi="楷体" w:cs="楷体"/>
          <w:spacing w:val="9"/>
          <w:sz w:val="29"/>
          <w:szCs w:val="29"/>
          <w:lang w:eastAsia="zh-CN"/>
        </w:rPr>
        <w:t>……</w:t>
      </w:r>
    </w:p>
    <w:p w:rsidR="00F11E5F" w:rsidRDefault="00F11E5F">
      <w:pPr>
        <w:spacing w:line="252" w:lineRule="auto"/>
        <w:rPr>
          <w:lang w:eastAsia="zh-CN"/>
        </w:rPr>
      </w:pPr>
    </w:p>
    <w:p w:rsidR="00F11E5F" w:rsidRDefault="00F11E5F">
      <w:pPr>
        <w:spacing w:line="252" w:lineRule="auto"/>
        <w:rPr>
          <w:lang w:eastAsia="zh-CN"/>
        </w:rPr>
      </w:pPr>
    </w:p>
    <w:p w:rsidR="00F11E5F" w:rsidRDefault="00F11E5F">
      <w:pPr>
        <w:spacing w:line="252" w:lineRule="auto"/>
        <w:rPr>
          <w:lang w:eastAsia="zh-CN"/>
        </w:rPr>
      </w:pPr>
    </w:p>
    <w:p w:rsidR="00F11E5F" w:rsidRDefault="00F11E5F">
      <w:pPr>
        <w:spacing w:line="253" w:lineRule="auto"/>
        <w:rPr>
          <w:lang w:eastAsia="zh-CN"/>
        </w:rPr>
      </w:pPr>
    </w:p>
    <w:p w:rsidR="00F11E5F" w:rsidRDefault="00DD09CB">
      <w:pPr>
        <w:pStyle w:val="a3"/>
        <w:spacing w:before="101" w:line="222" w:lineRule="auto"/>
        <w:ind w:left="36"/>
        <w:rPr>
          <w:lang w:eastAsia="zh-CN"/>
        </w:rPr>
      </w:pPr>
      <w:r>
        <w:rPr>
          <w:spacing w:val="5"/>
          <w:lang w:eastAsia="zh-CN"/>
        </w:rPr>
        <w:t>（第二页起为正文）</w:t>
      </w:r>
    </w:p>
    <w:p w:rsidR="00F11E5F" w:rsidRDefault="00F11E5F">
      <w:pPr>
        <w:spacing w:line="222" w:lineRule="auto"/>
        <w:rPr>
          <w:lang w:eastAsia="zh-CN"/>
        </w:rPr>
        <w:sectPr w:rsidR="00F11E5F">
          <w:footerReference w:type="default" r:id="rId17"/>
          <w:pgSz w:w="11906" w:h="16838"/>
          <w:pgMar w:top="1431" w:right="1360" w:bottom="1925" w:left="1520" w:header="0" w:footer="1638" w:gutter="0"/>
          <w:cols w:space="720"/>
        </w:sectPr>
      </w:pPr>
    </w:p>
    <w:p w:rsidR="00F11E5F" w:rsidRDefault="00F11E5F">
      <w:pPr>
        <w:spacing w:line="246" w:lineRule="auto"/>
        <w:rPr>
          <w:lang w:eastAsia="zh-CN"/>
        </w:rPr>
      </w:pPr>
      <w:r w:rsidRPr="00F11E5F">
        <w:lastRenderedPageBreak/>
        <w:pict>
          <v:shape id="_x0000_s1026" style="position:absolute;margin-left:76.35pt;margin-top:681.4pt;width:144.4pt;height:.4pt;z-index:251660288;mso-position-horizontal-relative:page;mso-position-vertical-relative:page;mso-width-relative:page;mso-height-relative:page" coordsize="2887,8" o:allowincell="f" path="m3,3r2880,e" filled="f" strokeweight=".37pt">
            <v:stroke miterlimit="10" joinstyle="bevel" endcap="square"/>
            <w10:wrap anchorx="page" anchory="page"/>
          </v:shape>
        </w:pict>
      </w:r>
    </w:p>
    <w:p w:rsidR="00F11E5F" w:rsidRDefault="00DD09CB">
      <w:pPr>
        <w:pStyle w:val="a3"/>
        <w:spacing w:before="100" w:line="588" w:lineRule="exact"/>
        <w:ind w:left="679"/>
        <w:rPr>
          <w:lang w:eastAsia="zh-CN"/>
        </w:rPr>
      </w:pPr>
      <w:r>
        <w:rPr>
          <w:spacing w:val="2"/>
          <w:position w:val="20"/>
          <w:lang w:eastAsia="zh-CN"/>
        </w:rPr>
        <w:t>总结和运用管党治党基本经验，</w:t>
      </w:r>
      <w:r>
        <w:rPr>
          <w:spacing w:val="2"/>
          <w:position w:val="20"/>
          <w:lang w:eastAsia="zh-CN"/>
        </w:rPr>
        <w:t xml:space="preserve"> </w:t>
      </w:r>
      <w:r>
        <w:rPr>
          <w:spacing w:val="2"/>
          <w:position w:val="20"/>
          <w:lang w:eastAsia="zh-CN"/>
        </w:rPr>
        <w:t>对于推进新时代党的建设新</w:t>
      </w:r>
    </w:p>
    <w:p w:rsidR="00F11E5F" w:rsidRDefault="00DD09CB">
      <w:pPr>
        <w:pStyle w:val="a3"/>
        <w:spacing w:line="221" w:lineRule="auto"/>
        <w:ind w:left="43"/>
        <w:rPr>
          <w:lang w:eastAsia="zh-CN"/>
        </w:rPr>
      </w:pPr>
      <w:r>
        <w:rPr>
          <w:spacing w:val="4"/>
          <w:lang w:eastAsia="zh-CN"/>
        </w:rPr>
        <w:t>的伟大工程，具有重要意义。</w:t>
      </w:r>
    </w:p>
    <w:p w:rsidR="00F11E5F" w:rsidRDefault="00DD09CB">
      <w:pPr>
        <w:spacing w:before="213" w:line="226" w:lineRule="auto"/>
        <w:ind w:left="66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8"/>
          <w:sz w:val="31"/>
          <w:szCs w:val="31"/>
          <w:lang w:eastAsia="zh-CN"/>
        </w:rPr>
        <w:t>一、必须把不忘初心、牢记使命作为党的建设永恒课题</w:t>
      </w:r>
    </w:p>
    <w:p w:rsidR="00F11E5F" w:rsidRDefault="00DD09CB">
      <w:pPr>
        <w:pStyle w:val="a3"/>
        <w:spacing w:before="208" w:line="347" w:lineRule="auto"/>
        <w:ind w:left="26" w:right="157" w:firstLine="638"/>
        <w:rPr>
          <w:lang w:eastAsia="zh-CN"/>
        </w:rPr>
      </w:pPr>
      <w:r>
        <w:rPr>
          <w:spacing w:val="9"/>
          <w:lang w:eastAsia="zh-CN"/>
        </w:rPr>
        <w:t>从辛亥革命之后到中国共产党成立之前</w:t>
      </w:r>
      <w:r>
        <w:rPr>
          <w:spacing w:val="9"/>
          <w:lang w:eastAsia="zh-CN"/>
        </w:rPr>
        <w:t>,</w:t>
      </w:r>
      <w:r>
        <w:rPr>
          <w:spacing w:val="9"/>
          <w:lang w:eastAsia="zh-CN"/>
        </w:rPr>
        <w:t>带有政党性质</w:t>
      </w:r>
      <w:r>
        <w:rPr>
          <w:spacing w:val="8"/>
          <w:lang w:eastAsia="zh-CN"/>
        </w:rPr>
        <w:t>的团</w:t>
      </w:r>
      <w:r>
        <w:rPr>
          <w:spacing w:val="10"/>
          <w:lang w:eastAsia="zh-CN"/>
        </w:rPr>
        <w:t>体有</w:t>
      </w:r>
      <w:r>
        <w:rPr>
          <w:spacing w:val="10"/>
          <w:lang w:eastAsia="zh-CN"/>
        </w:rPr>
        <w:t>300</w:t>
      </w:r>
      <w:r>
        <w:rPr>
          <w:spacing w:val="10"/>
          <w:lang w:eastAsia="zh-CN"/>
        </w:rPr>
        <w:t>多个</w:t>
      </w:r>
      <w:r>
        <w:rPr>
          <w:spacing w:val="10"/>
          <w:lang w:eastAsia="zh-CN"/>
        </w:rPr>
        <w:t>,</w:t>
      </w:r>
      <w:r>
        <w:rPr>
          <w:spacing w:val="10"/>
          <w:lang w:eastAsia="zh-CN"/>
        </w:rPr>
        <w:t>但大多是昙花一现</w:t>
      </w:r>
      <w:hyperlink r:id="rId18" w:history="1">
        <w:r>
          <w:rPr>
            <w:spacing w:val="10"/>
            <w:position w:val="16"/>
            <w:sz w:val="16"/>
            <w:szCs w:val="16"/>
            <w:lang w:eastAsia="zh-CN"/>
          </w:rPr>
          <w:t>1</w:t>
        </w:r>
      </w:hyperlink>
      <w:r>
        <w:rPr>
          <w:spacing w:val="10"/>
          <w:lang w:eastAsia="zh-CN"/>
        </w:rPr>
        <w:t>。为什么中国共产党</w:t>
      </w:r>
      <w:r>
        <w:rPr>
          <w:spacing w:val="9"/>
          <w:lang w:eastAsia="zh-CN"/>
        </w:rPr>
        <w:t>能够独树</w:t>
      </w:r>
    </w:p>
    <w:p w:rsidR="00F11E5F" w:rsidRDefault="00DD09CB">
      <w:pPr>
        <w:pStyle w:val="a3"/>
        <w:spacing w:before="1" w:line="221" w:lineRule="auto"/>
        <w:ind w:left="30"/>
        <w:rPr>
          <w:lang w:eastAsia="zh-CN"/>
        </w:rPr>
      </w:pPr>
      <w:r>
        <w:rPr>
          <w:spacing w:val="5"/>
          <w:lang w:eastAsia="zh-CN"/>
        </w:rPr>
        <w:t>一帜</w:t>
      </w:r>
      <w:r>
        <w:rPr>
          <w:spacing w:val="5"/>
          <w:lang w:eastAsia="zh-CN"/>
        </w:rPr>
        <w:t>,</w:t>
      </w:r>
      <w:r>
        <w:rPr>
          <w:spacing w:val="5"/>
          <w:lang w:eastAsia="zh-CN"/>
        </w:rPr>
        <w:t>由小到大、由弱到强</w:t>
      </w:r>
      <w:r>
        <w:rPr>
          <w:spacing w:val="5"/>
          <w:lang w:eastAsia="zh-CN"/>
        </w:rPr>
        <w:t>,……</w:t>
      </w:r>
    </w:p>
    <w:p w:rsidR="00F11E5F" w:rsidRDefault="00DD09CB">
      <w:pPr>
        <w:pStyle w:val="a3"/>
        <w:spacing w:before="213" w:line="338" w:lineRule="auto"/>
        <w:ind w:left="23" w:right="147" w:firstLine="649"/>
        <w:rPr>
          <w:lang w:eastAsia="zh-CN"/>
        </w:rPr>
      </w:pPr>
      <w:r>
        <w:rPr>
          <w:spacing w:val="16"/>
          <w:lang w:eastAsia="zh-CN"/>
        </w:rPr>
        <w:t>党一经成立</w:t>
      </w:r>
      <w:r>
        <w:rPr>
          <w:spacing w:val="16"/>
          <w:lang w:eastAsia="zh-CN"/>
        </w:rPr>
        <w:t>,</w:t>
      </w:r>
      <w:r>
        <w:rPr>
          <w:spacing w:val="16"/>
          <w:lang w:eastAsia="zh-CN"/>
        </w:rPr>
        <w:t>就把实现共产主义作为党的最高理想和最终目</w:t>
      </w:r>
      <w:r>
        <w:rPr>
          <w:spacing w:val="5"/>
          <w:lang w:eastAsia="zh-CN"/>
        </w:rPr>
        <w:t>标</w:t>
      </w:r>
      <w:r>
        <w:rPr>
          <w:spacing w:val="5"/>
          <w:lang w:eastAsia="zh-CN"/>
        </w:rPr>
        <w:t>,</w:t>
      </w:r>
      <w:r>
        <w:rPr>
          <w:spacing w:val="5"/>
          <w:lang w:eastAsia="zh-CN"/>
        </w:rPr>
        <w:t>同时也在马克思主义指导下</w:t>
      </w:r>
      <w:r>
        <w:rPr>
          <w:spacing w:val="5"/>
          <w:lang w:eastAsia="zh-CN"/>
        </w:rPr>
        <w:t>,</w:t>
      </w:r>
      <w:r>
        <w:rPr>
          <w:spacing w:val="5"/>
          <w:lang w:eastAsia="zh-CN"/>
        </w:rPr>
        <w:t>分析了中国社会状况</w:t>
      </w:r>
      <w:r>
        <w:rPr>
          <w:spacing w:val="5"/>
          <w:lang w:eastAsia="zh-CN"/>
        </w:rPr>
        <w:t>,</w:t>
      </w:r>
      <w:r>
        <w:rPr>
          <w:spacing w:val="5"/>
          <w:lang w:eastAsia="zh-CN"/>
        </w:rPr>
        <w:t>提出</w:t>
      </w:r>
      <w:r>
        <w:rPr>
          <w:spacing w:val="5"/>
          <w:lang w:eastAsia="zh-CN"/>
        </w:rPr>
        <w:t>“</w:t>
      </w:r>
      <w:r>
        <w:rPr>
          <w:spacing w:val="5"/>
          <w:lang w:eastAsia="zh-CN"/>
        </w:rPr>
        <w:t>为代</w:t>
      </w:r>
      <w:r>
        <w:rPr>
          <w:spacing w:val="5"/>
          <w:lang w:eastAsia="zh-CN"/>
        </w:rPr>
        <w:t xml:space="preserve"> </w:t>
      </w:r>
      <w:r>
        <w:rPr>
          <w:spacing w:val="-3"/>
          <w:lang w:eastAsia="zh-CN"/>
        </w:rPr>
        <w:t>表中国无产阶级及贫苦农人群众的利益而奋斗</w:t>
      </w:r>
      <w:hyperlink r:id="rId19" w:history="1">
        <w:r>
          <w:rPr>
            <w:spacing w:val="-3"/>
            <w:position w:val="8"/>
            <w:lang w:eastAsia="zh-CN"/>
          </w:rPr>
          <w:t>”</w:t>
        </w:r>
        <w:r>
          <w:rPr>
            <w:spacing w:val="-3"/>
            <w:position w:val="8"/>
            <w:sz w:val="16"/>
            <w:szCs w:val="16"/>
            <w:lang w:eastAsia="zh-CN"/>
          </w:rPr>
          <w:t>2</w:t>
        </w:r>
      </w:hyperlink>
      <w:r>
        <w:rPr>
          <w:spacing w:val="-3"/>
          <w:lang w:eastAsia="zh-CN"/>
        </w:rPr>
        <w:t>,</w:t>
      </w:r>
      <w:r>
        <w:rPr>
          <w:spacing w:val="-3"/>
          <w:lang w:eastAsia="zh-CN"/>
        </w:rPr>
        <w:t>建成大的群众党</w:t>
      </w:r>
      <w:r>
        <w:rPr>
          <w:spacing w:val="-3"/>
          <w:lang w:eastAsia="zh-CN"/>
        </w:rPr>
        <w:t>,</w:t>
      </w:r>
      <w:r>
        <w:rPr>
          <w:spacing w:val="16"/>
          <w:lang w:eastAsia="zh-CN"/>
        </w:rPr>
        <w:t>提出民主革命纲领</w:t>
      </w:r>
      <w:r>
        <w:rPr>
          <w:spacing w:val="16"/>
          <w:lang w:eastAsia="zh-CN"/>
        </w:rPr>
        <w:t>,</w:t>
      </w:r>
      <w:r>
        <w:rPr>
          <w:spacing w:val="16"/>
          <w:lang w:eastAsia="zh-CN"/>
        </w:rPr>
        <w:t>义无反顾肩负起实现中华民族伟大复兴的历</w:t>
      </w:r>
    </w:p>
    <w:p w:rsidR="00F11E5F" w:rsidRDefault="00DD09CB">
      <w:pPr>
        <w:pStyle w:val="a3"/>
        <w:spacing w:line="221" w:lineRule="auto"/>
        <w:ind w:left="31"/>
        <w:rPr>
          <w:lang w:eastAsia="zh-CN"/>
        </w:rPr>
      </w:pPr>
      <w:r>
        <w:rPr>
          <w:spacing w:val="-6"/>
          <w:lang w:eastAsia="zh-CN"/>
        </w:rPr>
        <w:t>史使命。</w:t>
      </w:r>
    </w:p>
    <w:p w:rsidR="00F11E5F" w:rsidRDefault="00DD09CB">
      <w:pPr>
        <w:pStyle w:val="a3"/>
        <w:spacing w:before="217" w:line="305" w:lineRule="auto"/>
        <w:ind w:left="28" w:firstLine="636"/>
        <w:rPr>
          <w:lang w:eastAsia="zh-CN"/>
        </w:rPr>
      </w:pPr>
      <w:r>
        <w:rPr>
          <w:spacing w:val="4"/>
          <w:lang w:eastAsia="zh-CN"/>
        </w:rPr>
        <w:t>延安时期</w:t>
      </w:r>
      <w:r>
        <w:rPr>
          <w:spacing w:val="4"/>
          <w:lang w:eastAsia="zh-CN"/>
        </w:rPr>
        <w:t>,</w:t>
      </w:r>
      <w:r>
        <w:rPr>
          <w:spacing w:val="4"/>
          <w:lang w:eastAsia="zh-CN"/>
        </w:rPr>
        <w:t>毛泽东曾说过</w:t>
      </w:r>
      <w:r>
        <w:rPr>
          <w:spacing w:val="4"/>
          <w:lang w:eastAsia="zh-CN"/>
        </w:rPr>
        <w:t>:“</w:t>
      </w:r>
      <w:r>
        <w:rPr>
          <w:spacing w:val="4"/>
          <w:lang w:eastAsia="zh-CN"/>
        </w:rPr>
        <w:t>共产党人必须随时准备坚持真理</w:t>
      </w:r>
      <w:r>
        <w:rPr>
          <w:spacing w:val="4"/>
          <w:lang w:eastAsia="zh-CN"/>
        </w:rPr>
        <w:t>,</w:t>
      </w:r>
      <w:r>
        <w:rPr>
          <w:spacing w:val="16"/>
          <w:lang w:eastAsia="zh-CN"/>
        </w:rPr>
        <w:t>因为任何真理都是符合于人民利益的</w:t>
      </w:r>
      <w:r>
        <w:rPr>
          <w:spacing w:val="16"/>
          <w:lang w:eastAsia="zh-CN"/>
        </w:rPr>
        <w:t>;</w:t>
      </w:r>
      <w:r>
        <w:rPr>
          <w:spacing w:val="16"/>
          <w:lang w:eastAsia="zh-CN"/>
        </w:rPr>
        <w:t>共产党人必须随时准备修</w:t>
      </w:r>
      <w:r>
        <w:rPr>
          <w:spacing w:val="2"/>
          <w:lang w:eastAsia="zh-CN"/>
        </w:rPr>
        <w:t>正错误</w:t>
      </w:r>
      <w:r>
        <w:rPr>
          <w:spacing w:val="2"/>
          <w:lang w:eastAsia="zh-CN"/>
        </w:rPr>
        <w:t>,</w:t>
      </w:r>
      <w:r>
        <w:rPr>
          <w:spacing w:val="2"/>
          <w:lang w:eastAsia="zh-CN"/>
        </w:rPr>
        <w:t>因为任何错误都是不符合于人民利益的。</w:t>
      </w:r>
      <w:hyperlink r:id="rId20" w:history="1">
        <w:r>
          <w:rPr>
            <w:spacing w:val="2"/>
            <w:position w:val="8"/>
            <w:lang w:eastAsia="zh-CN"/>
          </w:rPr>
          <w:t>”</w:t>
        </w:r>
        <w:r>
          <w:rPr>
            <w:spacing w:val="2"/>
            <w:position w:val="8"/>
            <w:sz w:val="16"/>
            <w:szCs w:val="16"/>
            <w:lang w:eastAsia="zh-CN"/>
          </w:rPr>
          <w:t>3</w:t>
        </w:r>
      </w:hyperlink>
      <w:r>
        <w:rPr>
          <w:spacing w:val="2"/>
          <w:lang w:eastAsia="zh-CN"/>
        </w:rPr>
        <w:t>党的百年历史</w:t>
      </w:r>
      <w:r>
        <w:rPr>
          <w:spacing w:val="2"/>
          <w:lang w:eastAsia="zh-CN"/>
        </w:rPr>
        <w:t>,</w:t>
      </w:r>
      <w:r>
        <w:rPr>
          <w:spacing w:val="6"/>
          <w:lang w:eastAsia="zh-CN"/>
        </w:rPr>
        <w:t>并不是一帆风顺的</w:t>
      </w:r>
      <w:r>
        <w:rPr>
          <w:spacing w:val="6"/>
          <w:lang w:eastAsia="zh-CN"/>
        </w:rPr>
        <w:t>,</w:t>
      </w:r>
      <w:r>
        <w:rPr>
          <w:spacing w:val="6"/>
          <w:lang w:eastAsia="zh-CN"/>
        </w:rPr>
        <w:t>也曾历经坎坷</w:t>
      </w:r>
      <w:r>
        <w:rPr>
          <w:spacing w:val="6"/>
          <w:lang w:eastAsia="zh-CN"/>
        </w:rPr>
        <w:t>,……</w:t>
      </w:r>
    </w:p>
    <w:p w:rsidR="00F11E5F" w:rsidRDefault="00F11E5F">
      <w:pPr>
        <w:spacing w:line="242" w:lineRule="auto"/>
        <w:rPr>
          <w:lang w:eastAsia="zh-CN"/>
        </w:rPr>
      </w:pPr>
    </w:p>
    <w:p w:rsidR="00F11E5F" w:rsidRDefault="00F11E5F">
      <w:pPr>
        <w:spacing w:line="242" w:lineRule="auto"/>
        <w:rPr>
          <w:lang w:eastAsia="zh-CN"/>
        </w:rPr>
      </w:pPr>
    </w:p>
    <w:p w:rsidR="00F11E5F" w:rsidRDefault="00F11E5F">
      <w:pPr>
        <w:spacing w:line="242" w:lineRule="auto"/>
        <w:rPr>
          <w:lang w:eastAsia="zh-CN"/>
        </w:rPr>
      </w:pPr>
    </w:p>
    <w:p w:rsidR="00F11E5F" w:rsidRDefault="00DD09CB">
      <w:pPr>
        <w:spacing w:before="91" w:line="588" w:lineRule="exact"/>
        <w:ind w:left="567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pacing w:val="-5"/>
          <w:position w:val="23"/>
          <w:sz w:val="28"/>
          <w:szCs w:val="28"/>
          <w:lang w:eastAsia="zh-CN"/>
        </w:rPr>
        <w:t>作者简介：</w:t>
      </w:r>
      <w:r>
        <w:rPr>
          <w:rFonts w:ascii="楷体" w:eastAsia="楷体" w:hAnsi="楷体" w:cs="楷体"/>
          <w:spacing w:val="-5"/>
          <w:position w:val="23"/>
          <w:sz w:val="28"/>
          <w:szCs w:val="28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position w:val="23"/>
          <w:sz w:val="28"/>
          <w:szCs w:val="28"/>
          <w:lang w:eastAsia="zh-CN"/>
        </w:rPr>
        <w:t>李明</w:t>
      </w:r>
      <w:r>
        <w:rPr>
          <w:rFonts w:ascii="楷体" w:eastAsia="楷体" w:hAnsi="楷体" w:cs="楷体"/>
          <w:spacing w:val="-5"/>
          <w:position w:val="23"/>
          <w:sz w:val="28"/>
          <w:szCs w:val="28"/>
          <w:lang w:eastAsia="zh-CN"/>
        </w:rPr>
        <w:t>……</w:t>
      </w:r>
      <w:r>
        <w:rPr>
          <w:rFonts w:ascii="楷体" w:eastAsia="楷体" w:hAnsi="楷体" w:cs="楷体"/>
          <w:spacing w:val="-5"/>
          <w:position w:val="23"/>
          <w:sz w:val="28"/>
          <w:szCs w:val="28"/>
          <w:lang w:eastAsia="zh-CN"/>
        </w:rPr>
        <w:t>（请写明作者单位、职务、职称、研究专长、联</w:t>
      </w:r>
    </w:p>
    <w:p w:rsidR="00F11E5F" w:rsidRDefault="00DD09CB">
      <w:pPr>
        <w:spacing w:before="2" w:line="214" w:lineRule="auto"/>
        <w:ind w:left="54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pacing w:val="-20"/>
          <w:sz w:val="28"/>
          <w:szCs w:val="28"/>
          <w:lang w:eastAsia="zh-CN"/>
        </w:rPr>
        <w:t>系方式等信息）。</w:t>
      </w:r>
    </w:p>
    <w:p w:rsidR="00F11E5F" w:rsidRDefault="00F11E5F">
      <w:pPr>
        <w:spacing w:line="267" w:lineRule="auto"/>
        <w:rPr>
          <w:lang w:eastAsia="zh-CN"/>
        </w:rPr>
      </w:pPr>
    </w:p>
    <w:p w:rsidR="00F11E5F" w:rsidRDefault="00F11E5F">
      <w:pPr>
        <w:spacing w:line="268" w:lineRule="auto"/>
        <w:rPr>
          <w:lang w:eastAsia="zh-CN"/>
        </w:rPr>
      </w:pPr>
    </w:p>
    <w:p w:rsidR="00F11E5F" w:rsidRDefault="00F11E5F">
      <w:pPr>
        <w:spacing w:line="268" w:lineRule="auto"/>
        <w:rPr>
          <w:lang w:eastAsia="zh-CN"/>
        </w:rPr>
      </w:pPr>
    </w:p>
    <w:p w:rsidR="00F11E5F" w:rsidRDefault="00F11E5F">
      <w:pPr>
        <w:spacing w:line="268" w:lineRule="auto"/>
        <w:rPr>
          <w:lang w:eastAsia="zh-CN"/>
        </w:rPr>
      </w:pPr>
    </w:p>
    <w:p w:rsidR="00F11E5F" w:rsidRDefault="00F11E5F">
      <w:pPr>
        <w:spacing w:line="268" w:lineRule="auto"/>
        <w:rPr>
          <w:lang w:eastAsia="zh-CN"/>
        </w:rPr>
      </w:pPr>
    </w:p>
    <w:p w:rsidR="00F11E5F" w:rsidRDefault="00F11E5F">
      <w:pPr>
        <w:spacing w:line="268" w:lineRule="auto"/>
        <w:rPr>
          <w:lang w:eastAsia="zh-CN"/>
        </w:rPr>
      </w:pPr>
    </w:p>
    <w:p w:rsidR="00F11E5F" w:rsidRDefault="00DD09CB">
      <w:pPr>
        <w:pStyle w:val="a3"/>
        <w:spacing w:before="65" w:line="225" w:lineRule="auto"/>
        <w:ind w:left="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1  </w:t>
      </w:r>
      <w:r>
        <w:rPr>
          <w:sz w:val="20"/>
          <w:szCs w:val="20"/>
          <w:lang w:eastAsia="zh-CN"/>
        </w:rPr>
        <w:t>参见《人民日报》</w:t>
      </w:r>
      <w:r>
        <w:rPr>
          <w:sz w:val="20"/>
          <w:szCs w:val="20"/>
          <w:lang w:eastAsia="zh-CN"/>
        </w:rPr>
        <w:t>2021</w:t>
      </w:r>
      <w:r>
        <w:rPr>
          <w:sz w:val="20"/>
          <w:szCs w:val="20"/>
          <w:lang w:eastAsia="zh-CN"/>
        </w:rPr>
        <w:t>年</w:t>
      </w:r>
      <w:r>
        <w:rPr>
          <w:sz w:val="20"/>
          <w:szCs w:val="20"/>
          <w:lang w:eastAsia="zh-CN"/>
        </w:rPr>
        <w:t>8</w:t>
      </w:r>
      <w:r>
        <w:rPr>
          <w:sz w:val="20"/>
          <w:szCs w:val="20"/>
          <w:lang w:eastAsia="zh-CN"/>
        </w:rPr>
        <w:t>月</w:t>
      </w:r>
      <w:r>
        <w:rPr>
          <w:sz w:val="20"/>
          <w:szCs w:val="20"/>
          <w:lang w:eastAsia="zh-CN"/>
        </w:rPr>
        <w:t>18</w:t>
      </w:r>
      <w:r>
        <w:rPr>
          <w:sz w:val="20"/>
          <w:szCs w:val="20"/>
          <w:lang w:eastAsia="zh-CN"/>
        </w:rPr>
        <w:t>日。</w:t>
      </w:r>
    </w:p>
    <w:p w:rsidR="00F11E5F" w:rsidRDefault="00DD09CB">
      <w:pPr>
        <w:pStyle w:val="a3"/>
        <w:spacing w:before="30" w:line="271" w:lineRule="exact"/>
        <w:ind w:left="13"/>
        <w:rPr>
          <w:sz w:val="20"/>
          <w:szCs w:val="20"/>
          <w:lang w:eastAsia="zh-CN"/>
        </w:rPr>
      </w:pPr>
      <w:r>
        <w:rPr>
          <w:spacing w:val="4"/>
          <w:position w:val="4"/>
          <w:sz w:val="20"/>
          <w:szCs w:val="20"/>
          <w:lang w:eastAsia="zh-CN"/>
        </w:rPr>
        <w:t>2</w:t>
      </w:r>
      <w:r>
        <w:rPr>
          <w:spacing w:val="4"/>
          <w:position w:val="4"/>
          <w:sz w:val="20"/>
          <w:szCs w:val="20"/>
          <w:lang w:eastAsia="zh-CN"/>
        </w:rPr>
        <w:t>《建党以来重要文献选编》第</w:t>
      </w:r>
      <w:r>
        <w:rPr>
          <w:spacing w:val="4"/>
          <w:position w:val="4"/>
          <w:sz w:val="20"/>
          <w:szCs w:val="20"/>
          <w:lang w:eastAsia="zh-CN"/>
        </w:rPr>
        <w:t xml:space="preserve">1 </w:t>
      </w:r>
      <w:r>
        <w:rPr>
          <w:spacing w:val="4"/>
          <w:position w:val="4"/>
          <w:sz w:val="20"/>
          <w:szCs w:val="20"/>
          <w:lang w:eastAsia="zh-CN"/>
        </w:rPr>
        <w:t>册</w:t>
      </w:r>
      <w:r>
        <w:rPr>
          <w:spacing w:val="4"/>
          <w:position w:val="4"/>
          <w:sz w:val="20"/>
          <w:szCs w:val="20"/>
          <w:lang w:eastAsia="zh-CN"/>
        </w:rPr>
        <w:t>,</w:t>
      </w:r>
      <w:r>
        <w:rPr>
          <w:spacing w:val="4"/>
          <w:position w:val="4"/>
          <w:sz w:val="20"/>
          <w:szCs w:val="20"/>
          <w:lang w:eastAsia="zh-CN"/>
        </w:rPr>
        <w:t>中央文献出版社</w:t>
      </w:r>
      <w:r>
        <w:rPr>
          <w:spacing w:val="4"/>
          <w:position w:val="4"/>
          <w:sz w:val="20"/>
          <w:szCs w:val="20"/>
          <w:lang w:eastAsia="zh-CN"/>
        </w:rPr>
        <w:t xml:space="preserve"> 2011 </w:t>
      </w:r>
      <w:r>
        <w:rPr>
          <w:spacing w:val="4"/>
          <w:position w:val="4"/>
          <w:sz w:val="20"/>
          <w:szCs w:val="20"/>
          <w:lang w:eastAsia="zh-CN"/>
        </w:rPr>
        <w:t>年版</w:t>
      </w:r>
      <w:r>
        <w:rPr>
          <w:spacing w:val="4"/>
          <w:position w:val="4"/>
          <w:sz w:val="20"/>
          <w:szCs w:val="20"/>
          <w:lang w:eastAsia="zh-CN"/>
        </w:rPr>
        <w:t>,</w:t>
      </w:r>
      <w:r>
        <w:rPr>
          <w:spacing w:val="4"/>
          <w:position w:val="4"/>
          <w:sz w:val="20"/>
          <w:szCs w:val="20"/>
          <w:lang w:eastAsia="zh-CN"/>
        </w:rPr>
        <w:t>第</w:t>
      </w:r>
      <w:r>
        <w:rPr>
          <w:spacing w:val="4"/>
          <w:position w:val="4"/>
          <w:sz w:val="20"/>
          <w:szCs w:val="20"/>
          <w:lang w:eastAsia="zh-CN"/>
        </w:rPr>
        <w:t>148</w:t>
      </w:r>
      <w:r>
        <w:rPr>
          <w:spacing w:val="4"/>
          <w:position w:val="4"/>
          <w:sz w:val="20"/>
          <w:szCs w:val="20"/>
          <w:lang w:eastAsia="zh-CN"/>
        </w:rPr>
        <w:t>页。</w:t>
      </w:r>
    </w:p>
    <w:p w:rsidR="00F11E5F" w:rsidRDefault="00DD09CB">
      <w:pPr>
        <w:pStyle w:val="a3"/>
        <w:spacing w:before="1" w:line="223" w:lineRule="auto"/>
        <w:ind w:left="15"/>
        <w:rPr>
          <w:sz w:val="20"/>
          <w:szCs w:val="20"/>
          <w:lang w:eastAsia="zh-CN"/>
        </w:rPr>
      </w:pPr>
      <w:r>
        <w:rPr>
          <w:spacing w:val="2"/>
          <w:sz w:val="20"/>
          <w:szCs w:val="20"/>
          <w:lang w:eastAsia="zh-CN"/>
        </w:rPr>
        <w:t>3</w:t>
      </w:r>
      <w:r>
        <w:rPr>
          <w:spacing w:val="2"/>
          <w:sz w:val="20"/>
          <w:szCs w:val="20"/>
          <w:lang w:eastAsia="zh-CN"/>
        </w:rPr>
        <w:t>《毛泽东选集》第</w:t>
      </w:r>
      <w:r>
        <w:rPr>
          <w:spacing w:val="2"/>
          <w:sz w:val="20"/>
          <w:szCs w:val="20"/>
          <w:lang w:eastAsia="zh-CN"/>
        </w:rPr>
        <w:t xml:space="preserve">3 </w:t>
      </w:r>
      <w:r>
        <w:rPr>
          <w:spacing w:val="2"/>
          <w:sz w:val="20"/>
          <w:szCs w:val="20"/>
          <w:lang w:eastAsia="zh-CN"/>
        </w:rPr>
        <w:t>卷</w:t>
      </w:r>
      <w:r>
        <w:rPr>
          <w:spacing w:val="2"/>
          <w:sz w:val="20"/>
          <w:szCs w:val="20"/>
          <w:lang w:eastAsia="zh-CN"/>
        </w:rPr>
        <w:t>,</w:t>
      </w:r>
      <w:r>
        <w:rPr>
          <w:spacing w:val="2"/>
          <w:sz w:val="20"/>
          <w:szCs w:val="20"/>
          <w:lang w:eastAsia="zh-CN"/>
        </w:rPr>
        <w:t>人民出版社</w:t>
      </w:r>
      <w:r>
        <w:rPr>
          <w:spacing w:val="2"/>
          <w:sz w:val="20"/>
          <w:szCs w:val="20"/>
          <w:lang w:eastAsia="zh-CN"/>
        </w:rPr>
        <w:t xml:space="preserve">1991 </w:t>
      </w:r>
      <w:r>
        <w:rPr>
          <w:spacing w:val="2"/>
          <w:sz w:val="20"/>
          <w:szCs w:val="20"/>
          <w:lang w:eastAsia="zh-CN"/>
        </w:rPr>
        <w:t>年版</w:t>
      </w:r>
      <w:r>
        <w:rPr>
          <w:spacing w:val="2"/>
          <w:sz w:val="20"/>
          <w:szCs w:val="20"/>
          <w:lang w:eastAsia="zh-CN"/>
        </w:rPr>
        <w:t>,</w:t>
      </w:r>
      <w:r>
        <w:rPr>
          <w:spacing w:val="2"/>
          <w:sz w:val="20"/>
          <w:szCs w:val="20"/>
          <w:lang w:eastAsia="zh-CN"/>
        </w:rPr>
        <w:t>第</w:t>
      </w:r>
      <w:r>
        <w:rPr>
          <w:spacing w:val="2"/>
          <w:sz w:val="20"/>
          <w:szCs w:val="20"/>
          <w:lang w:eastAsia="zh-CN"/>
        </w:rPr>
        <w:t>1095</w:t>
      </w:r>
      <w:r>
        <w:rPr>
          <w:spacing w:val="2"/>
          <w:sz w:val="20"/>
          <w:szCs w:val="20"/>
          <w:lang w:eastAsia="zh-CN"/>
        </w:rPr>
        <w:t>页。</w:t>
      </w:r>
    </w:p>
    <w:p w:rsidR="00F11E5F" w:rsidRDefault="00F11E5F">
      <w:pPr>
        <w:spacing w:line="223" w:lineRule="auto"/>
        <w:rPr>
          <w:sz w:val="20"/>
          <w:szCs w:val="20"/>
          <w:lang w:eastAsia="zh-CN"/>
        </w:rPr>
        <w:sectPr w:rsidR="00F11E5F">
          <w:footerReference w:type="default" r:id="rId21"/>
          <w:pgSz w:w="11906" w:h="16838"/>
          <w:pgMar w:top="1431" w:right="1214" w:bottom="1926" w:left="1527" w:header="0" w:footer="1638" w:gutter="0"/>
          <w:cols w:space="720"/>
        </w:sectPr>
      </w:pPr>
    </w:p>
    <w:p w:rsidR="00F11E5F" w:rsidRDefault="00F11E5F">
      <w:pPr>
        <w:spacing w:line="420" w:lineRule="auto"/>
        <w:rPr>
          <w:lang w:eastAsia="zh-CN"/>
        </w:rPr>
      </w:pPr>
    </w:p>
    <w:p w:rsidR="00F11E5F" w:rsidRDefault="00DD09CB">
      <w:pPr>
        <w:spacing w:before="100" w:line="230" w:lineRule="auto"/>
        <w:ind w:left="50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3</w:t>
      </w:r>
    </w:p>
    <w:p w:rsidR="00F11E5F" w:rsidRDefault="00F11E5F">
      <w:pPr>
        <w:spacing w:line="303" w:lineRule="auto"/>
        <w:rPr>
          <w:lang w:eastAsia="zh-CN"/>
        </w:rPr>
      </w:pPr>
    </w:p>
    <w:p w:rsidR="00F11E5F" w:rsidRDefault="00F11E5F">
      <w:pPr>
        <w:spacing w:line="303" w:lineRule="auto"/>
        <w:rPr>
          <w:lang w:eastAsia="zh-CN"/>
        </w:rPr>
      </w:pPr>
    </w:p>
    <w:p w:rsidR="00F11E5F" w:rsidRDefault="00DD09CB">
      <w:pPr>
        <w:spacing w:before="140" w:line="700" w:lineRule="exact"/>
        <w:ind w:left="3402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13"/>
          <w:position w:val="20"/>
          <w:sz w:val="43"/>
          <w:szCs w:val="43"/>
          <w:lang w:eastAsia="zh-CN"/>
        </w:rPr>
        <w:t>“</w:t>
      </w:r>
      <w:r>
        <w:rPr>
          <w:rFonts w:ascii="宋体" w:eastAsia="宋体" w:hAnsi="宋体" w:cs="宋体"/>
          <w:spacing w:val="13"/>
          <w:position w:val="20"/>
          <w:sz w:val="43"/>
          <w:szCs w:val="43"/>
          <w:lang w:eastAsia="zh-CN"/>
        </w:rPr>
        <w:t>全国纪念邓小平同志诞辰</w:t>
      </w:r>
      <w:r>
        <w:rPr>
          <w:rFonts w:ascii="宋体" w:eastAsia="宋体" w:hAnsi="宋体" w:cs="宋体"/>
          <w:spacing w:val="13"/>
          <w:position w:val="20"/>
          <w:sz w:val="43"/>
          <w:szCs w:val="43"/>
          <w:lang w:eastAsia="zh-CN"/>
        </w:rPr>
        <w:t>120</w:t>
      </w:r>
      <w:r>
        <w:rPr>
          <w:rFonts w:ascii="宋体" w:eastAsia="宋体" w:hAnsi="宋体" w:cs="宋体"/>
          <w:spacing w:val="13"/>
          <w:position w:val="20"/>
          <w:sz w:val="43"/>
          <w:szCs w:val="43"/>
          <w:lang w:eastAsia="zh-CN"/>
        </w:rPr>
        <w:t>周年</w:t>
      </w:r>
    </w:p>
    <w:p w:rsidR="00F11E5F" w:rsidRDefault="00DD09CB">
      <w:pPr>
        <w:spacing w:line="214" w:lineRule="auto"/>
        <w:ind w:left="4101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3"/>
          <w:sz w:val="43"/>
          <w:szCs w:val="43"/>
          <w:lang w:eastAsia="zh-CN"/>
        </w:rPr>
        <w:t>学术研讨会</w:t>
      </w:r>
      <w:r>
        <w:rPr>
          <w:rFonts w:ascii="宋体" w:eastAsia="宋体" w:hAnsi="宋体" w:cs="宋体"/>
          <w:spacing w:val="3"/>
          <w:sz w:val="43"/>
          <w:szCs w:val="43"/>
          <w:lang w:eastAsia="zh-CN"/>
        </w:rPr>
        <w:t>”</w:t>
      </w:r>
      <w:r>
        <w:rPr>
          <w:rFonts w:ascii="宋体" w:eastAsia="宋体" w:hAnsi="宋体" w:cs="宋体"/>
          <w:spacing w:val="3"/>
          <w:sz w:val="43"/>
          <w:szCs w:val="43"/>
          <w:lang w:eastAsia="zh-CN"/>
        </w:rPr>
        <w:t>推荐论文登记表</w:t>
      </w:r>
    </w:p>
    <w:p w:rsidR="00F11E5F" w:rsidRDefault="00DD09CB">
      <w:pPr>
        <w:pStyle w:val="a3"/>
        <w:spacing w:before="312" w:line="222" w:lineRule="auto"/>
        <w:ind w:left="493"/>
      </w:pPr>
      <w:r>
        <w:rPr>
          <w:spacing w:val="8"/>
        </w:rPr>
        <w:t>报送部门（盖章</w:t>
      </w:r>
      <w:r>
        <w:rPr>
          <w:spacing w:val="-86"/>
        </w:rPr>
        <w:t>）：</w:t>
      </w:r>
    </w:p>
    <w:p w:rsidR="00F11E5F" w:rsidRDefault="00F11E5F">
      <w:pPr>
        <w:spacing w:line="45" w:lineRule="exact"/>
      </w:pPr>
    </w:p>
    <w:tbl>
      <w:tblPr>
        <w:tblStyle w:val="TableNormal"/>
        <w:tblW w:w="1386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18"/>
        <w:gridCol w:w="4813"/>
        <w:gridCol w:w="1200"/>
        <w:gridCol w:w="3374"/>
        <w:gridCol w:w="2301"/>
        <w:gridCol w:w="1159"/>
      </w:tblGrid>
      <w:tr w:rsidR="00F11E5F">
        <w:trPr>
          <w:trHeight w:val="915"/>
        </w:trPr>
        <w:tc>
          <w:tcPr>
            <w:tcW w:w="1018" w:type="dxa"/>
          </w:tcPr>
          <w:p w:rsidR="00F11E5F" w:rsidRDefault="00DD09CB">
            <w:pPr>
              <w:spacing w:before="333" w:line="228" w:lineRule="auto"/>
              <w:ind w:left="199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spacing w:val="2"/>
                <w:sz w:val="31"/>
                <w:szCs w:val="31"/>
              </w:rPr>
              <w:t>序号</w:t>
            </w:r>
          </w:p>
        </w:tc>
        <w:tc>
          <w:tcPr>
            <w:tcW w:w="4813" w:type="dxa"/>
          </w:tcPr>
          <w:p w:rsidR="00F11E5F" w:rsidRDefault="00DD09CB">
            <w:pPr>
              <w:spacing w:before="332" w:line="227" w:lineRule="auto"/>
              <w:ind w:left="1777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spacing w:val="6"/>
                <w:sz w:val="31"/>
                <w:szCs w:val="31"/>
              </w:rPr>
              <w:t>论文题目</w:t>
            </w:r>
          </w:p>
        </w:tc>
        <w:tc>
          <w:tcPr>
            <w:tcW w:w="1200" w:type="dxa"/>
          </w:tcPr>
          <w:p w:rsidR="00F11E5F" w:rsidRDefault="00DD09CB">
            <w:pPr>
              <w:spacing w:before="332" w:line="227" w:lineRule="auto"/>
              <w:ind w:left="286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spacing w:val="4"/>
                <w:sz w:val="31"/>
                <w:szCs w:val="31"/>
              </w:rPr>
              <w:t>作者</w:t>
            </w:r>
          </w:p>
        </w:tc>
        <w:tc>
          <w:tcPr>
            <w:tcW w:w="3374" w:type="dxa"/>
          </w:tcPr>
          <w:p w:rsidR="00F11E5F" w:rsidRDefault="00DD09CB">
            <w:pPr>
              <w:spacing w:before="332" w:line="227" w:lineRule="auto"/>
              <w:ind w:left="1054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spacing w:val="7"/>
                <w:sz w:val="31"/>
                <w:szCs w:val="31"/>
              </w:rPr>
              <w:t>作者单位</w:t>
            </w:r>
          </w:p>
        </w:tc>
        <w:tc>
          <w:tcPr>
            <w:tcW w:w="2301" w:type="dxa"/>
          </w:tcPr>
          <w:p w:rsidR="00F11E5F" w:rsidRDefault="00DD09CB">
            <w:pPr>
              <w:spacing w:before="321" w:line="226" w:lineRule="auto"/>
              <w:ind w:left="361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spacing w:val="4"/>
                <w:sz w:val="31"/>
                <w:szCs w:val="31"/>
              </w:rPr>
              <w:t>职务、职称</w:t>
            </w:r>
          </w:p>
        </w:tc>
        <w:tc>
          <w:tcPr>
            <w:tcW w:w="1159" w:type="dxa"/>
          </w:tcPr>
          <w:p w:rsidR="00F11E5F" w:rsidRDefault="00DD09CB">
            <w:pPr>
              <w:spacing w:before="320" w:line="227" w:lineRule="auto"/>
              <w:ind w:left="268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spacing w:val="2"/>
                <w:sz w:val="31"/>
                <w:szCs w:val="31"/>
              </w:rPr>
              <w:t>备注</w:t>
            </w:r>
          </w:p>
        </w:tc>
      </w:tr>
      <w:tr w:rsidR="00F11E5F">
        <w:trPr>
          <w:trHeight w:val="1024"/>
        </w:trPr>
        <w:tc>
          <w:tcPr>
            <w:tcW w:w="1018" w:type="dxa"/>
          </w:tcPr>
          <w:p w:rsidR="00F11E5F" w:rsidRDefault="00F11E5F">
            <w:pPr>
              <w:pStyle w:val="TableText"/>
            </w:pPr>
          </w:p>
        </w:tc>
        <w:tc>
          <w:tcPr>
            <w:tcW w:w="4813" w:type="dxa"/>
          </w:tcPr>
          <w:p w:rsidR="00F11E5F" w:rsidRDefault="00F11E5F">
            <w:pPr>
              <w:pStyle w:val="TableText"/>
            </w:pPr>
          </w:p>
        </w:tc>
        <w:tc>
          <w:tcPr>
            <w:tcW w:w="1200" w:type="dxa"/>
          </w:tcPr>
          <w:p w:rsidR="00F11E5F" w:rsidRDefault="00F11E5F">
            <w:pPr>
              <w:pStyle w:val="TableText"/>
            </w:pPr>
          </w:p>
        </w:tc>
        <w:tc>
          <w:tcPr>
            <w:tcW w:w="3374" w:type="dxa"/>
          </w:tcPr>
          <w:p w:rsidR="00F11E5F" w:rsidRDefault="00F11E5F">
            <w:pPr>
              <w:pStyle w:val="TableText"/>
            </w:pPr>
          </w:p>
        </w:tc>
        <w:tc>
          <w:tcPr>
            <w:tcW w:w="2301" w:type="dxa"/>
          </w:tcPr>
          <w:p w:rsidR="00F11E5F" w:rsidRDefault="00F11E5F">
            <w:pPr>
              <w:pStyle w:val="TableText"/>
            </w:pPr>
          </w:p>
        </w:tc>
        <w:tc>
          <w:tcPr>
            <w:tcW w:w="1159" w:type="dxa"/>
          </w:tcPr>
          <w:p w:rsidR="00F11E5F" w:rsidRDefault="00F11E5F">
            <w:pPr>
              <w:pStyle w:val="TableText"/>
            </w:pPr>
          </w:p>
        </w:tc>
      </w:tr>
      <w:tr w:rsidR="00F11E5F">
        <w:trPr>
          <w:trHeight w:val="1024"/>
        </w:trPr>
        <w:tc>
          <w:tcPr>
            <w:tcW w:w="1018" w:type="dxa"/>
          </w:tcPr>
          <w:p w:rsidR="00F11E5F" w:rsidRDefault="00F11E5F">
            <w:pPr>
              <w:pStyle w:val="TableText"/>
            </w:pPr>
          </w:p>
        </w:tc>
        <w:tc>
          <w:tcPr>
            <w:tcW w:w="4813" w:type="dxa"/>
          </w:tcPr>
          <w:p w:rsidR="00F11E5F" w:rsidRDefault="00F11E5F">
            <w:pPr>
              <w:pStyle w:val="TableText"/>
            </w:pPr>
          </w:p>
        </w:tc>
        <w:tc>
          <w:tcPr>
            <w:tcW w:w="1200" w:type="dxa"/>
          </w:tcPr>
          <w:p w:rsidR="00F11E5F" w:rsidRDefault="00F11E5F">
            <w:pPr>
              <w:pStyle w:val="TableText"/>
            </w:pPr>
          </w:p>
        </w:tc>
        <w:tc>
          <w:tcPr>
            <w:tcW w:w="3374" w:type="dxa"/>
          </w:tcPr>
          <w:p w:rsidR="00F11E5F" w:rsidRDefault="00F11E5F">
            <w:pPr>
              <w:pStyle w:val="TableText"/>
            </w:pPr>
          </w:p>
        </w:tc>
        <w:tc>
          <w:tcPr>
            <w:tcW w:w="2301" w:type="dxa"/>
          </w:tcPr>
          <w:p w:rsidR="00F11E5F" w:rsidRDefault="00F11E5F">
            <w:pPr>
              <w:pStyle w:val="TableText"/>
            </w:pPr>
          </w:p>
        </w:tc>
        <w:tc>
          <w:tcPr>
            <w:tcW w:w="1159" w:type="dxa"/>
          </w:tcPr>
          <w:p w:rsidR="00F11E5F" w:rsidRDefault="00F11E5F">
            <w:pPr>
              <w:pStyle w:val="TableText"/>
            </w:pPr>
          </w:p>
        </w:tc>
      </w:tr>
      <w:tr w:rsidR="00F11E5F">
        <w:trPr>
          <w:trHeight w:val="1028"/>
        </w:trPr>
        <w:tc>
          <w:tcPr>
            <w:tcW w:w="1018" w:type="dxa"/>
          </w:tcPr>
          <w:p w:rsidR="00F11E5F" w:rsidRDefault="00F11E5F">
            <w:pPr>
              <w:pStyle w:val="TableText"/>
            </w:pPr>
          </w:p>
        </w:tc>
        <w:tc>
          <w:tcPr>
            <w:tcW w:w="4813" w:type="dxa"/>
          </w:tcPr>
          <w:p w:rsidR="00F11E5F" w:rsidRDefault="00F11E5F">
            <w:pPr>
              <w:pStyle w:val="TableText"/>
            </w:pPr>
          </w:p>
        </w:tc>
        <w:tc>
          <w:tcPr>
            <w:tcW w:w="1200" w:type="dxa"/>
          </w:tcPr>
          <w:p w:rsidR="00F11E5F" w:rsidRDefault="00F11E5F">
            <w:pPr>
              <w:pStyle w:val="TableText"/>
            </w:pPr>
          </w:p>
        </w:tc>
        <w:tc>
          <w:tcPr>
            <w:tcW w:w="3374" w:type="dxa"/>
          </w:tcPr>
          <w:p w:rsidR="00F11E5F" w:rsidRDefault="00F11E5F">
            <w:pPr>
              <w:pStyle w:val="TableText"/>
            </w:pPr>
          </w:p>
        </w:tc>
        <w:tc>
          <w:tcPr>
            <w:tcW w:w="2301" w:type="dxa"/>
          </w:tcPr>
          <w:p w:rsidR="00F11E5F" w:rsidRDefault="00F11E5F">
            <w:pPr>
              <w:pStyle w:val="TableText"/>
            </w:pPr>
          </w:p>
        </w:tc>
        <w:tc>
          <w:tcPr>
            <w:tcW w:w="1159" w:type="dxa"/>
          </w:tcPr>
          <w:p w:rsidR="00F11E5F" w:rsidRDefault="00F11E5F">
            <w:pPr>
              <w:pStyle w:val="TableText"/>
            </w:pPr>
          </w:p>
        </w:tc>
      </w:tr>
    </w:tbl>
    <w:p w:rsidR="00F11E5F" w:rsidRDefault="00DD09CB">
      <w:pPr>
        <w:pStyle w:val="a3"/>
        <w:spacing w:before="38" w:line="224" w:lineRule="auto"/>
        <w:ind w:left="495"/>
        <w:rPr>
          <w:sz w:val="23"/>
          <w:szCs w:val="23"/>
          <w:lang w:eastAsia="zh-CN"/>
        </w:rPr>
      </w:pPr>
      <w:r>
        <w:rPr>
          <w:spacing w:val="3"/>
          <w:sz w:val="23"/>
          <w:szCs w:val="23"/>
          <w:lang w:eastAsia="zh-CN"/>
        </w:rPr>
        <w:t>注：</w:t>
      </w:r>
      <w:r>
        <w:rPr>
          <w:spacing w:val="3"/>
          <w:sz w:val="23"/>
          <w:szCs w:val="23"/>
          <w:lang w:eastAsia="zh-CN"/>
        </w:rPr>
        <w:t>“</w:t>
      </w:r>
      <w:r>
        <w:rPr>
          <w:spacing w:val="3"/>
          <w:sz w:val="23"/>
          <w:szCs w:val="23"/>
          <w:lang w:eastAsia="zh-CN"/>
        </w:rPr>
        <w:t>序号</w:t>
      </w:r>
      <w:r>
        <w:rPr>
          <w:spacing w:val="3"/>
          <w:sz w:val="23"/>
          <w:szCs w:val="23"/>
          <w:lang w:eastAsia="zh-CN"/>
        </w:rPr>
        <w:t>”</w:t>
      </w:r>
      <w:r>
        <w:rPr>
          <w:spacing w:val="3"/>
          <w:sz w:val="23"/>
          <w:szCs w:val="23"/>
          <w:lang w:eastAsia="zh-CN"/>
        </w:rPr>
        <w:t>按照各地各部门认定的文章质量编号排序，最优者排第</w:t>
      </w:r>
      <w:r>
        <w:rPr>
          <w:spacing w:val="3"/>
          <w:sz w:val="23"/>
          <w:szCs w:val="23"/>
          <w:lang w:eastAsia="zh-CN"/>
        </w:rPr>
        <w:t>1</w:t>
      </w:r>
      <w:r>
        <w:rPr>
          <w:spacing w:val="3"/>
          <w:sz w:val="23"/>
          <w:szCs w:val="23"/>
          <w:lang w:eastAsia="zh-CN"/>
        </w:rPr>
        <w:t>号，次之排第</w:t>
      </w:r>
      <w:r>
        <w:rPr>
          <w:spacing w:val="3"/>
          <w:sz w:val="23"/>
          <w:szCs w:val="23"/>
          <w:lang w:eastAsia="zh-CN"/>
        </w:rPr>
        <w:t>2</w:t>
      </w:r>
      <w:r>
        <w:rPr>
          <w:spacing w:val="3"/>
          <w:sz w:val="23"/>
          <w:szCs w:val="23"/>
          <w:lang w:eastAsia="zh-CN"/>
        </w:rPr>
        <w:t>号，以此类推。</w:t>
      </w:r>
    </w:p>
    <w:p w:rsidR="00F11E5F" w:rsidRDefault="00DD09CB">
      <w:pPr>
        <w:pStyle w:val="a3"/>
        <w:spacing w:before="150" w:line="221" w:lineRule="auto"/>
        <w:ind w:left="490"/>
        <w:rPr>
          <w:lang w:eastAsia="zh-CN"/>
        </w:rPr>
      </w:pPr>
      <w:r>
        <w:rPr>
          <w:spacing w:val="-13"/>
          <w:lang w:eastAsia="zh-CN"/>
        </w:rPr>
        <w:t>联系人：</w:t>
      </w:r>
      <w:r>
        <w:rPr>
          <w:spacing w:val="-13"/>
          <w:lang w:eastAsia="zh-CN"/>
        </w:rPr>
        <w:t xml:space="preserve">                        </w:t>
      </w:r>
      <w:r>
        <w:rPr>
          <w:spacing w:val="-13"/>
          <w:lang w:eastAsia="zh-CN"/>
        </w:rPr>
        <w:t>联系电话：</w:t>
      </w:r>
      <w:r>
        <w:rPr>
          <w:spacing w:val="-13"/>
          <w:lang w:eastAsia="zh-CN"/>
        </w:rPr>
        <w:t xml:space="preserve">                         </w:t>
      </w:r>
      <w:r>
        <w:rPr>
          <w:spacing w:val="-13"/>
          <w:lang w:eastAsia="zh-CN"/>
        </w:rPr>
        <w:t>邮箱：</w:t>
      </w:r>
    </w:p>
    <w:p w:rsidR="00F11E5F" w:rsidRDefault="00F11E5F">
      <w:pPr>
        <w:spacing w:line="221" w:lineRule="auto"/>
        <w:rPr>
          <w:lang w:eastAsia="zh-CN"/>
        </w:rPr>
        <w:sectPr w:rsidR="00F11E5F">
          <w:footerReference w:type="default" r:id="rId22"/>
          <w:pgSz w:w="16838" w:h="11906"/>
          <w:pgMar w:top="1011" w:right="1796" w:bottom="1926" w:left="1171" w:header="0" w:footer="1638" w:gutter="0"/>
          <w:cols w:space="720"/>
        </w:sectPr>
      </w:pPr>
    </w:p>
    <w:p w:rsidR="00F11E5F" w:rsidRDefault="00F11E5F">
      <w:pPr>
        <w:spacing w:line="285" w:lineRule="auto"/>
        <w:rPr>
          <w:lang w:eastAsia="zh-CN"/>
        </w:rPr>
      </w:pPr>
    </w:p>
    <w:p w:rsidR="00F11E5F" w:rsidRDefault="00DD09CB">
      <w:pPr>
        <w:spacing w:before="100" w:line="230" w:lineRule="auto"/>
        <w:ind w:left="29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4</w:t>
      </w:r>
    </w:p>
    <w:p w:rsidR="00F11E5F" w:rsidRDefault="00F11E5F">
      <w:pPr>
        <w:spacing w:line="303" w:lineRule="auto"/>
        <w:rPr>
          <w:lang w:eastAsia="zh-CN"/>
        </w:rPr>
      </w:pPr>
    </w:p>
    <w:p w:rsidR="00F11E5F" w:rsidRDefault="00F11E5F">
      <w:pPr>
        <w:spacing w:line="303" w:lineRule="auto"/>
        <w:rPr>
          <w:lang w:eastAsia="zh-CN"/>
        </w:rPr>
      </w:pPr>
    </w:p>
    <w:p w:rsidR="00F11E5F" w:rsidRDefault="00DD09CB">
      <w:pPr>
        <w:spacing w:before="140" w:line="715" w:lineRule="exact"/>
        <w:ind w:left="1234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13"/>
          <w:position w:val="21"/>
          <w:sz w:val="43"/>
          <w:szCs w:val="43"/>
          <w:lang w:eastAsia="zh-CN"/>
        </w:rPr>
        <w:t>“</w:t>
      </w:r>
      <w:r>
        <w:rPr>
          <w:rFonts w:ascii="宋体" w:eastAsia="宋体" w:hAnsi="宋体" w:cs="宋体"/>
          <w:spacing w:val="13"/>
          <w:position w:val="21"/>
          <w:sz w:val="43"/>
          <w:szCs w:val="43"/>
          <w:lang w:eastAsia="zh-CN"/>
        </w:rPr>
        <w:t>全国纪念邓小平同志诞辰</w:t>
      </w:r>
      <w:r>
        <w:rPr>
          <w:rFonts w:ascii="宋体" w:eastAsia="宋体" w:hAnsi="宋体" w:cs="宋体"/>
          <w:spacing w:val="13"/>
          <w:position w:val="21"/>
          <w:sz w:val="43"/>
          <w:szCs w:val="43"/>
          <w:lang w:eastAsia="zh-CN"/>
        </w:rPr>
        <w:t>120</w:t>
      </w:r>
      <w:r>
        <w:rPr>
          <w:rFonts w:ascii="宋体" w:eastAsia="宋体" w:hAnsi="宋体" w:cs="宋体"/>
          <w:spacing w:val="13"/>
          <w:position w:val="21"/>
          <w:sz w:val="43"/>
          <w:szCs w:val="43"/>
          <w:lang w:eastAsia="zh-CN"/>
        </w:rPr>
        <w:t>周年</w:t>
      </w:r>
    </w:p>
    <w:p w:rsidR="00F11E5F" w:rsidRDefault="00DD09CB">
      <w:pPr>
        <w:spacing w:line="214" w:lineRule="auto"/>
        <w:ind w:left="1933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3"/>
          <w:sz w:val="43"/>
          <w:szCs w:val="43"/>
          <w:lang w:eastAsia="zh-CN"/>
        </w:rPr>
        <w:t>学术研讨会</w:t>
      </w:r>
      <w:r>
        <w:rPr>
          <w:rFonts w:ascii="宋体" w:eastAsia="宋体" w:hAnsi="宋体" w:cs="宋体"/>
          <w:spacing w:val="3"/>
          <w:sz w:val="43"/>
          <w:szCs w:val="43"/>
          <w:lang w:eastAsia="zh-CN"/>
        </w:rPr>
        <w:t>”</w:t>
      </w:r>
      <w:r>
        <w:rPr>
          <w:rFonts w:ascii="宋体" w:eastAsia="宋体" w:hAnsi="宋体" w:cs="宋体"/>
          <w:spacing w:val="3"/>
          <w:sz w:val="43"/>
          <w:szCs w:val="43"/>
          <w:lang w:eastAsia="zh-CN"/>
        </w:rPr>
        <w:t>论文作者信息表</w:t>
      </w:r>
    </w:p>
    <w:p w:rsidR="00F11E5F" w:rsidRDefault="00F11E5F">
      <w:pPr>
        <w:spacing w:line="330" w:lineRule="auto"/>
        <w:rPr>
          <w:lang w:eastAsia="zh-CN"/>
        </w:rPr>
      </w:pPr>
    </w:p>
    <w:p w:rsidR="00F11E5F" w:rsidRDefault="00F11E5F">
      <w:pPr>
        <w:spacing w:line="330" w:lineRule="auto"/>
        <w:rPr>
          <w:lang w:eastAsia="zh-CN"/>
        </w:rPr>
      </w:pPr>
    </w:p>
    <w:p w:rsidR="00F11E5F" w:rsidRDefault="00DD09CB">
      <w:pPr>
        <w:pStyle w:val="a3"/>
        <w:spacing w:before="91" w:line="218" w:lineRule="auto"/>
        <w:ind w:left="5650"/>
        <w:rPr>
          <w:sz w:val="28"/>
          <w:szCs w:val="28"/>
        </w:rPr>
      </w:pPr>
      <w:r>
        <w:rPr>
          <w:spacing w:val="-26"/>
          <w:sz w:val="28"/>
          <w:szCs w:val="28"/>
        </w:rPr>
        <w:t>填表时间：年月日</w:t>
      </w:r>
    </w:p>
    <w:p w:rsidR="00F11E5F" w:rsidRDefault="00F11E5F">
      <w:pPr>
        <w:spacing w:line="103" w:lineRule="exact"/>
      </w:pPr>
    </w:p>
    <w:tbl>
      <w:tblPr>
        <w:tblStyle w:val="TableNormal"/>
        <w:tblW w:w="954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62"/>
        <w:gridCol w:w="1881"/>
        <w:gridCol w:w="1372"/>
        <w:gridCol w:w="1866"/>
        <w:gridCol w:w="1387"/>
        <w:gridCol w:w="1676"/>
      </w:tblGrid>
      <w:tr w:rsidR="00F11E5F">
        <w:trPr>
          <w:trHeight w:val="624"/>
        </w:trPr>
        <w:tc>
          <w:tcPr>
            <w:tcW w:w="1362" w:type="dxa"/>
          </w:tcPr>
          <w:p w:rsidR="00F11E5F" w:rsidRDefault="00DD09CB">
            <w:pPr>
              <w:spacing w:before="173" w:line="220" w:lineRule="auto"/>
              <w:ind w:left="34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1881" w:type="dxa"/>
          </w:tcPr>
          <w:p w:rsidR="00F11E5F" w:rsidRDefault="00F11E5F">
            <w:pPr>
              <w:pStyle w:val="TableText"/>
            </w:pPr>
          </w:p>
        </w:tc>
        <w:tc>
          <w:tcPr>
            <w:tcW w:w="1372" w:type="dxa"/>
          </w:tcPr>
          <w:p w:rsidR="00F11E5F" w:rsidRDefault="00DD09CB">
            <w:pPr>
              <w:spacing w:before="172" w:line="216" w:lineRule="auto"/>
              <w:ind w:left="35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1866" w:type="dxa"/>
          </w:tcPr>
          <w:p w:rsidR="00F11E5F" w:rsidRDefault="00F11E5F">
            <w:pPr>
              <w:pStyle w:val="TableText"/>
            </w:pPr>
          </w:p>
        </w:tc>
        <w:tc>
          <w:tcPr>
            <w:tcW w:w="1387" w:type="dxa"/>
          </w:tcPr>
          <w:p w:rsidR="00F11E5F" w:rsidRDefault="00DD09CB">
            <w:pPr>
              <w:spacing w:before="173" w:line="218" w:lineRule="auto"/>
              <w:ind w:left="17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676" w:type="dxa"/>
          </w:tcPr>
          <w:p w:rsidR="00F11E5F" w:rsidRDefault="00F11E5F">
            <w:pPr>
              <w:pStyle w:val="TableText"/>
            </w:pPr>
          </w:p>
        </w:tc>
      </w:tr>
      <w:tr w:rsidR="00F11E5F">
        <w:trPr>
          <w:trHeight w:val="625"/>
        </w:trPr>
        <w:tc>
          <w:tcPr>
            <w:tcW w:w="1362" w:type="dxa"/>
          </w:tcPr>
          <w:p w:rsidR="00F11E5F" w:rsidRDefault="00DD09CB">
            <w:pPr>
              <w:spacing w:before="170" w:line="219" w:lineRule="auto"/>
              <w:ind w:left="38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7"/>
                <w:sz w:val="28"/>
                <w:szCs w:val="28"/>
              </w:rPr>
              <w:t>民族</w:t>
            </w:r>
          </w:p>
        </w:tc>
        <w:tc>
          <w:tcPr>
            <w:tcW w:w="1881" w:type="dxa"/>
          </w:tcPr>
          <w:p w:rsidR="00F11E5F" w:rsidRDefault="00F11E5F">
            <w:pPr>
              <w:pStyle w:val="TableText"/>
            </w:pPr>
          </w:p>
        </w:tc>
        <w:tc>
          <w:tcPr>
            <w:tcW w:w="1372" w:type="dxa"/>
          </w:tcPr>
          <w:p w:rsidR="00F11E5F" w:rsidRDefault="00DD09CB">
            <w:pPr>
              <w:spacing w:before="171" w:line="216" w:lineRule="auto"/>
              <w:ind w:left="35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籍贯</w:t>
            </w:r>
          </w:p>
        </w:tc>
        <w:tc>
          <w:tcPr>
            <w:tcW w:w="1866" w:type="dxa"/>
          </w:tcPr>
          <w:p w:rsidR="00F11E5F" w:rsidRDefault="00F11E5F">
            <w:pPr>
              <w:pStyle w:val="TableText"/>
            </w:pPr>
          </w:p>
        </w:tc>
        <w:tc>
          <w:tcPr>
            <w:tcW w:w="1387" w:type="dxa"/>
          </w:tcPr>
          <w:p w:rsidR="00F11E5F" w:rsidRDefault="00DD09CB">
            <w:pPr>
              <w:spacing w:before="170" w:line="218" w:lineRule="auto"/>
              <w:ind w:left="15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政治面貌</w:t>
            </w:r>
          </w:p>
        </w:tc>
        <w:tc>
          <w:tcPr>
            <w:tcW w:w="1676" w:type="dxa"/>
          </w:tcPr>
          <w:p w:rsidR="00F11E5F" w:rsidRDefault="00F11E5F">
            <w:pPr>
              <w:pStyle w:val="TableText"/>
            </w:pPr>
          </w:p>
        </w:tc>
      </w:tr>
      <w:tr w:rsidR="00F11E5F">
        <w:trPr>
          <w:trHeight w:val="670"/>
        </w:trPr>
        <w:tc>
          <w:tcPr>
            <w:tcW w:w="1362" w:type="dxa"/>
          </w:tcPr>
          <w:p w:rsidR="00F11E5F" w:rsidRDefault="00DD09CB">
            <w:pPr>
              <w:spacing w:before="194" w:line="216" w:lineRule="auto"/>
              <w:ind w:left="14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毕业院校</w:t>
            </w:r>
          </w:p>
        </w:tc>
        <w:tc>
          <w:tcPr>
            <w:tcW w:w="3253" w:type="dxa"/>
            <w:gridSpan w:val="2"/>
          </w:tcPr>
          <w:p w:rsidR="00F11E5F" w:rsidRDefault="00F11E5F">
            <w:pPr>
              <w:pStyle w:val="TableText"/>
            </w:pPr>
          </w:p>
        </w:tc>
        <w:tc>
          <w:tcPr>
            <w:tcW w:w="1866" w:type="dxa"/>
          </w:tcPr>
          <w:p w:rsidR="00F11E5F" w:rsidRDefault="00DD09CB">
            <w:pPr>
              <w:spacing w:before="193" w:line="217" w:lineRule="auto"/>
              <w:ind w:left="3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学历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学位</w:t>
            </w:r>
          </w:p>
        </w:tc>
        <w:tc>
          <w:tcPr>
            <w:tcW w:w="3063" w:type="dxa"/>
            <w:gridSpan w:val="2"/>
          </w:tcPr>
          <w:p w:rsidR="00F11E5F" w:rsidRDefault="00F11E5F">
            <w:pPr>
              <w:pStyle w:val="TableText"/>
            </w:pPr>
          </w:p>
        </w:tc>
      </w:tr>
      <w:tr w:rsidR="00F11E5F">
        <w:trPr>
          <w:trHeight w:val="670"/>
        </w:trPr>
        <w:tc>
          <w:tcPr>
            <w:tcW w:w="1362" w:type="dxa"/>
          </w:tcPr>
          <w:p w:rsidR="00F11E5F" w:rsidRDefault="00DD09CB">
            <w:pPr>
              <w:spacing w:before="194" w:line="216" w:lineRule="auto"/>
              <w:ind w:left="14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工作单位</w:t>
            </w:r>
          </w:p>
        </w:tc>
        <w:tc>
          <w:tcPr>
            <w:tcW w:w="3253" w:type="dxa"/>
            <w:gridSpan w:val="2"/>
          </w:tcPr>
          <w:p w:rsidR="00F11E5F" w:rsidRDefault="00F11E5F">
            <w:pPr>
              <w:pStyle w:val="TableText"/>
            </w:pPr>
          </w:p>
        </w:tc>
        <w:tc>
          <w:tcPr>
            <w:tcW w:w="1866" w:type="dxa"/>
          </w:tcPr>
          <w:p w:rsidR="00F11E5F" w:rsidRDefault="00DD09CB">
            <w:pPr>
              <w:spacing w:before="194" w:line="219" w:lineRule="auto"/>
              <w:ind w:left="59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务</w:t>
            </w:r>
          </w:p>
        </w:tc>
        <w:tc>
          <w:tcPr>
            <w:tcW w:w="3063" w:type="dxa"/>
            <w:gridSpan w:val="2"/>
          </w:tcPr>
          <w:p w:rsidR="00F11E5F" w:rsidRDefault="00F11E5F">
            <w:pPr>
              <w:pStyle w:val="TableText"/>
            </w:pPr>
          </w:p>
        </w:tc>
      </w:tr>
      <w:tr w:rsidR="00F11E5F">
        <w:trPr>
          <w:trHeight w:val="671"/>
        </w:trPr>
        <w:tc>
          <w:tcPr>
            <w:tcW w:w="1362" w:type="dxa"/>
          </w:tcPr>
          <w:p w:rsidR="00F11E5F" w:rsidRDefault="00DD09CB">
            <w:pPr>
              <w:spacing w:before="195" w:line="216" w:lineRule="auto"/>
              <w:ind w:left="34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职称</w:t>
            </w:r>
          </w:p>
        </w:tc>
        <w:tc>
          <w:tcPr>
            <w:tcW w:w="3253" w:type="dxa"/>
            <w:gridSpan w:val="2"/>
          </w:tcPr>
          <w:p w:rsidR="00F11E5F" w:rsidRDefault="00F11E5F">
            <w:pPr>
              <w:pStyle w:val="TableText"/>
            </w:pPr>
          </w:p>
        </w:tc>
        <w:tc>
          <w:tcPr>
            <w:tcW w:w="1866" w:type="dxa"/>
          </w:tcPr>
          <w:p w:rsidR="00F11E5F" w:rsidRDefault="00DD09CB">
            <w:pPr>
              <w:spacing w:before="194" w:line="219" w:lineRule="auto"/>
              <w:ind w:left="38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联系方式</w:t>
            </w:r>
          </w:p>
        </w:tc>
        <w:tc>
          <w:tcPr>
            <w:tcW w:w="3063" w:type="dxa"/>
            <w:gridSpan w:val="2"/>
          </w:tcPr>
          <w:p w:rsidR="00F11E5F" w:rsidRDefault="00F11E5F">
            <w:pPr>
              <w:pStyle w:val="TableText"/>
            </w:pPr>
          </w:p>
        </w:tc>
      </w:tr>
      <w:tr w:rsidR="00F11E5F">
        <w:trPr>
          <w:trHeight w:val="4677"/>
        </w:trPr>
        <w:tc>
          <w:tcPr>
            <w:tcW w:w="1362" w:type="dxa"/>
            <w:textDirection w:val="tbRlV"/>
          </w:tcPr>
          <w:p w:rsidR="00F11E5F" w:rsidRDefault="00F11E5F">
            <w:pPr>
              <w:pStyle w:val="TableText"/>
              <w:spacing w:line="430" w:lineRule="auto"/>
            </w:pPr>
          </w:p>
          <w:p w:rsidR="00F11E5F" w:rsidRDefault="00DD09CB">
            <w:pPr>
              <w:spacing w:before="94" w:line="201" w:lineRule="auto"/>
              <w:ind w:left="13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个人简介</w:t>
            </w:r>
          </w:p>
        </w:tc>
        <w:tc>
          <w:tcPr>
            <w:tcW w:w="8182" w:type="dxa"/>
            <w:gridSpan w:val="5"/>
          </w:tcPr>
          <w:p w:rsidR="00F11E5F" w:rsidRDefault="00F11E5F">
            <w:pPr>
              <w:pStyle w:val="TableText"/>
            </w:pPr>
          </w:p>
        </w:tc>
      </w:tr>
    </w:tbl>
    <w:p w:rsidR="00F11E5F" w:rsidRDefault="00DD09CB">
      <w:pPr>
        <w:pStyle w:val="a3"/>
        <w:spacing w:before="154" w:line="216" w:lineRule="auto"/>
        <w:ind w:left="294"/>
        <w:rPr>
          <w:sz w:val="28"/>
          <w:szCs w:val="28"/>
          <w:lang w:eastAsia="zh-CN"/>
        </w:rPr>
      </w:pPr>
      <w:r>
        <w:rPr>
          <w:spacing w:val="-10"/>
          <w:sz w:val="28"/>
          <w:szCs w:val="28"/>
          <w:lang w:eastAsia="zh-CN"/>
        </w:rPr>
        <w:t>注：</w:t>
      </w:r>
      <w:r>
        <w:rPr>
          <w:spacing w:val="-10"/>
          <w:sz w:val="28"/>
          <w:szCs w:val="28"/>
          <w:lang w:eastAsia="zh-CN"/>
        </w:rPr>
        <w:t xml:space="preserve"> </w:t>
      </w:r>
      <w:r>
        <w:rPr>
          <w:spacing w:val="-10"/>
          <w:sz w:val="28"/>
          <w:szCs w:val="28"/>
          <w:lang w:eastAsia="zh-CN"/>
        </w:rPr>
        <w:t>每篇推荐论文的第一作者需填写此表。</w:t>
      </w:r>
    </w:p>
    <w:p w:rsidR="00F11E5F" w:rsidRDefault="00F11E5F">
      <w:pPr>
        <w:spacing w:line="249" w:lineRule="auto"/>
        <w:rPr>
          <w:lang w:eastAsia="zh-CN"/>
        </w:rPr>
      </w:pPr>
    </w:p>
    <w:p w:rsidR="00F11E5F" w:rsidRDefault="00F11E5F">
      <w:pPr>
        <w:spacing w:line="249" w:lineRule="auto"/>
        <w:rPr>
          <w:lang w:eastAsia="zh-CN"/>
        </w:rPr>
      </w:pPr>
    </w:p>
    <w:p w:rsidR="00F11E5F" w:rsidRDefault="00F11E5F">
      <w:pPr>
        <w:spacing w:line="249" w:lineRule="auto"/>
        <w:rPr>
          <w:lang w:eastAsia="zh-CN"/>
        </w:rPr>
      </w:pPr>
    </w:p>
    <w:p w:rsidR="00F11E5F" w:rsidRDefault="00F11E5F">
      <w:pPr>
        <w:spacing w:line="250" w:lineRule="auto"/>
        <w:rPr>
          <w:lang w:eastAsia="zh-CN"/>
        </w:rPr>
      </w:pPr>
    </w:p>
    <w:p w:rsidR="00F11E5F" w:rsidRDefault="00F11E5F">
      <w:pPr>
        <w:pStyle w:val="a3"/>
        <w:spacing w:before="95" w:line="184" w:lineRule="auto"/>
        <w:ind w:left="277"/>
        <w:rPr>
          <w:sz w:val="29"/>
          <w:szCs w:val="29"/>
        </w:rPr>
      </w:pPr>
    </w:p>
    <w:sectPr w:rsidR="00F11E5F" w:rsidSect="00F11E5F">
      <w:footerReference w:type="default" r:id="rId23"/>
      <w:pgSz w:w="11906" w:h="16838"/>
      <w:pgMar w:top="1431" w:right="1092" w:bottom="400" w:left="126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CB" w:rsidRDefault="00DD09CB">
      <w:r>
        <w:separator/>
      </w:r>
    </w:p>
  </w:endnote>
  <w:endnote w:type="continuationSeparator" w:id="1">
    <w:p w:rsidR="00DD09CB" w:rsidRDefault="00DD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1E" w:rsidRDefault="00A5361E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F" w:rsidRDefault="00F11E5F">
    <w:pPr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F" w:rsidRDefault="00F11E5F">
    <w:pPr>
      <w:pStyle w:val="a3"/>
      <w:spacing w:before="1" w:line="174" w:lineRule="auto"/>
      <w:jc w:val="right"/>
      <w:rPr>
        <w:sz w:val="29"/>
        <w:szCs w:val="2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1E" w:rsidRDefault="00A5361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F" w:rsidRDefault="00F11E5F">
    <w:pPr>
      <w:pStyle w:val="a3"/>
      <w:spacing w:line="176" w:lineRule="auto"/>
      <w:rPr>
        <w:sz w:val="29"/>
        <w:szCs w:val="29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F" w:rsidRDefault="00F11E5F">
    <w:pPr>
      <w:pStyle w:val="a3"/>
      <w:spacing w:before="1" w:line="174" w:lineRule="auto"/>
      <w:jc w:val="right"/>
      <w:rPr>
        <w:sz w:val="29"/>
        <w:szCs w:val="29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F" w:rsidRDefault="00F11E5F">
    <w:pPr>
      <w:pStyle w:val="a3"/>
      <w:spacing w:line="176" w:lineRule="auto"/>
      <w:rPr>
        <w:sz w:val="29"/>
        <w:szCs w:val="29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F" w:rsidRDefault="00F11E5F">
    <w:pPr>
      <w:pStyle w:val="a3"/>
      <w:spacing w:line="176" w:lineRule="auto"/>
      <w:jc w:val="right"/>
      <w:rPr>
        <w:sz w:val="29"/>
        <w:szCs w:val="29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F" w:rsidRDefault="00F11E5F">
    <w:pPr>
      <w:pStyle w:val="a3"/>
      <w:spacing w:line="177" w:lineRule="auto"/>
      <w:ind w:left="13"/>
      <w:rPr>
        <w:sz w:val="29"/>
        <w:szCs w:val="29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F" w:rsidRDefault="00F11E5F">
    <w:pPr>
      <w:pStyle w:val="a3"/>
      <w:spacing w:line="177" w:lineRule="auto"/>
      <w:ind w:left="12208"/>
      <w:rPr>
        <w:sz w:val="29"/>
        <w:szCs w:val="2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CB" w:rsidRDefault="00DD09CB">
      <w:r>
        <w:separator/>
      </w:r>
    </w:p>
  </w:footnote>
  <w:footnote w:type="continuationSeparator" w:id="1">
    <w:p w:rsidR="00DD09CB" w:rsidRDefault="00DD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1E" w:rsidRDefault="00A536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1E" w:rsidRDefault="00A536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1E" w:rsidRDefault="00A536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MTdmNDNhZDA0YzI4MmJjZjAyYWQxNzBiYjQ1MTM0YTYifQ=="/>
  </w:docVars>
  <w:rsids>
    <w:rsidRoot w:val="00F11E5F"/>
    <w:rsid w:val="00A5361E"/>
    <w:rsid w:val="00DD09CB"/>
    <w:rsid w:val="00EE161F"/>
    <w:rsid w:val="00F11E5F"/>
    <w:rsid w:val="0CBF5610"/>
    <w:rsid w:val="4DED5066"/>
    <w:rsid w:val="5BCC5A39"/>
    <w:rsid w:val="5D660F0E"/>
    <w:rsid w:val="739509AF"/>
    <w:rsid w:val="7A91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semiHidden/>
    <w:qFormat/>
    <w:rsid w:val="00F11E5F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F11E5F"/>
    <w:rPr>
      <w:rFonts w:ascii="仿宋" w:eastAsia="仿宋" w:hAnsi="仿宋" w:cs="仿宋"/>
      <w:sz w:val="31"/>
      <w:szCs w:val="31"/>
    </w:rPr>
  </w:style>
  <w:style w:type="table" w:customStyle="1" w:styleId="TableNormal">
    <w:name w:val="Table Normal"/>
    <w:autoRedefine/>
    <w:semiHidden/>
    <w:unhideWhenUsed/>
    <w:qFormat/>
    <w:rsid w:val="00F11E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F11E5F"/>
  </w:style>
  <w:style w:type="paragraph" w:styleId="a4">
    <w:name w:val="header"/>
    <w:basedOn w:val="a"/>
    <w:link w:val="Char"/>
    <w:rsid w:val="00EE1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161F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EE1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161F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wl0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hyperlink" Target="wl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yperlink" Target="wl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B4FED-AC74-40A5-B64B-9E66089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河南省教育厅办公室</dc:title>
  <dc:creator>文印员</dc:creator>
  <cp:lastModifiedBy>LENOVO</cp:lastModifiedBy>
  <cp:revision>3</cp:revision>
  <dcterms:created xsi:type="dcterms:W3CDTF">2024-03-11T01:54:00Z</dcterms:created>
  <dcterms:modified xsi:type="dcterms:W3CDTF">2024-03-11T01:55:00Z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2024-03-11T09:24:23Z</vt:filetime>
  </property>
  <property fmtid="{D5CDD505-2E9C-101B-9397-08002B2CF9AE}" pid="4" name="KSOProductBuildVer">
    <vt:lpwstr>2052-12.1.0.16388</vt:lpwstr>
  </property>
  <property fmtid="{D5CDD505-2E9C-101B-9397-08002B2CF9AE}" pid="5" name="ICV">
    <vt:lpwstr>AC7C6A66FD0345C391600C4B88FE1086_12</vt:lpwstr>
  </property>
</Properties>
</file>